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18AEF" w14:textId="43952CB6" w:rsidR="00A00AA0" w:rsidRPr="006D0055" w:rsidRDefault="009D061C">
      <w:pPr>
        <w:rPr>
          <w:i/>
          <w:iCs/>
          <w:sz w:val="32"/>
          <w:szCs w:val="32"/>
        </w:rPr>
      </w:pPr>
      <w:r w:rsidRPr="006D0055">
        <w:rPr>
          <w:i/>
          <w:iCs/>
          <w:sz w:val="32"/>
          <w:szCs w:val="32"/>
        </w:rPr>
        <w:t>Business Case Analysis</w:t>
      </w:r>
    </w:p>
    <w:p w14:paraId="7780D663" w14:textId="6028526F" w:rsidR="00F00848" w:rsidRPr="006D0055" w:rsidRDefault="009D061C" w:rsidP="00F00848">
      <w:pPr>
        <w:pStyle w:val="Title"/>
        <w:rPr>
          <w:color w:val="00B050"/>
        </w:rPr>
      </w:pPr>
      <w:r w:rsidRPr="006D0055">
        <w:rPr>
          <w:color w:val="00B050"/>
        </w:rPr>
        <w:t>Data Center Heat Reuse in the F&amp;B Sector</w:t>
      </w:r>
    </w:p>
    <w:p w14:paraId="4B99E643" w14:textId="77777777" w:rsidR="00F00848" w:rsidRPr="006D0055" w:rsidRDefault="00F00848">
      <w:pPr>
        <w:rPr>
          <w:sz w:val="28"/>
          <w:szCs w:val="28"/>
        </w:rPr>
      </w:pPr>
    </w:p>
    <w:p w14:paraId="2ED4A07D" w14:textId="6FF60139" w:rsidR="00A00AA0" w:rsidRPr="006D0055" w:rsidRDefault="00A00AA0">
      <w:pPr>
        <w:rPr>
          <w:sz w:val="28"/>
          <w:szCs w:val="28"/>
        </w:rPr>
      </w:pPr>
      <w:r w:rsidRPr="006D0055">
        <w:rPr>
          <w:sz w:val="28"/>
          <w:szCs w:val="28"/>
        </w:rPr>
        <w:t>Petter Terenius for DGA</w:t>
      </w:r>
    </w:p>
    <w:p w14:paraId="4E97369C" w14:textId="6D57EECF" w:rsidR="00F00848" w:rsidRPr="006D0055" w:rsidRDefault="009D061C">
      <w:pPr>
        <w:rPr>
          <w:sz w:val="28"/>
          <w:szCs w:val="28"/>
        </w:rPr>
      </w:pPr>
      <w:r w:rsidRPr="006D0055">
        <w:rPr>
          <w:sz w:val="28"/>
          <w:szCs w:val="28"/>
        </w:rPr>
        <w:t>August</w:t>
      </w:r>
      <w:r w:rsidR="00F00848" w:rsidRPr="006D0055">
        <w:rPr>
          <w:sz w:val="28"/>
          <w:szCs w:val="28"/>
        </w:rPr>
        <w:t xml:space="preserve"> 2025</w:t>
      </w:r>
    </w:p>
    <w:p w14:paraId="2DBEDE79" w14:textId="77777777" w:rsidR="00A00AA0" w:rsidRDefault="00A00AA0"/>
    <w:p w14:paraId="6C744735" w14:textId="77777777" w:rsidR="001642EE" w:rsidRDefault="001642EE">
      <w:pPr>
        <w:rPr>
          <w:highlight w:val="yellow"/>
        </w:rPr>
      </w:pPr>
      <w:r>
        <w:rPr>
          <w:highlight w:val="yellow"/>
        </w:rPr>
        <w:br w:type="page"/>
      </w:r>
    </w:p>
    <w:sdt>
      <w:sdtPr>
        <w:rPr>
          <w:rFonts w:asciiTheme="minorHAnsi" w:eastAsiaTheme="minorHAnsi" w:hAnsiTheme="minorHAnsi" w:cstheme="minorBidi"/>
          <w:color w:val="auto"/>
          <w:kern w:val="2"/>
          <w:sz w:val="22"/>
          <w:szCs w:val="24"/>
          <w14:ligatures w14:val="standardContextual"/>
        </w:rPr>
        <w:id w:val="-1668391759"/>
        <w:docPartObj>
          <w:docPartGallery w:val="Table of Contents"/>
          <w:docPartUnique/>
        </w:docPartObj>
      </w:sdtPr>
      <w:sdtEndPr>
        <w:rPr>
          <w:b/>
          <w:bCs/>
          <w:noProof/>
        </w:rPr>
      </w:sdtEndPr>
      <w:sdtContent>
        <w:p w14:paraId="511510C9" w14:textId="6D8BFAC0" w:rsidR="001642EE" w:rsidRDefault="001642EE">
          <w:pPr>
            <w:pStyle w:val="TOCHeading"/>
          </w:pPr>
          <w:r>
            <w:t>Contents</w:t>
          </w:r>
        </w:p>
        <w:p w14:paraId="4052D42E" w14:textId="2A96BEE0" w:rsidR="00512339" w:rsidRPr="00512339" w:rsidRDefault="001642EE">
          <w:pPr>
            <w:pStyle w:val="TOC1"/>
            <w:tabs>
              <w:tab w:val="right" w:leader="dot" w:pos="9062"/>
            </w:tabs>
            <w:rPr>
              <w:rFonts w:eastAsiaTheme="minorEastAsia"/>
              <w:noProof/>
              <w:sz w:val="21"/>
              <w:szCs w:val="21"/>
              <w:lang w:val="sv-SE" w:eastAsia="sv-SE"/>
            </w:rPr>
          </w:pPr>
          <w:r w:rsidRPr="00512339">
            <w:rPr>
              <w:sz w:val="21"/>
              <w:szCs w:val="21"/>
            </w:rPr>
            <w:fldChar w:fldCharType="begin"/>
          </w:r>
          <w:r w:rsidRPr="00512339">
            <w:rPr>
              <w:sz w:val="21"/>
              <w:szCs w:val="21"/>
            </w:rPr>
            <w:instrText xml:space="preserve"> TOC \o "1-3" \h \z \u </w:instrText>
          </w:r>
          <w:r w:rsidRPr="00512339">
            <w:rPr>
              <w:sz w:val="21"/>
              <w:szCs w:val="21"/>
            </w:rPr>
            <w:fldChar w:fldCharType="separate"/>
          </w:r>
          <w:hyperlink w:anchor="_Toc206087659" w:history="1">
            <w:r w:rsidR="00512339" w:rsidRPr="00512339">
              <w:rPr>
                <w:rStyle w:val="Hyperlink"/>
                <w:noProof/>
                <w:sz w:val="21"/>
                <w:szCs w:val="21"/>
              </w:rPr>
              <w:t>Summary</w:t>
            </w:r>
            <w:r w:rsidR="00512339" w:rsidRPr="00512339">
              <w:rPr>
                <w:noProof/>
                <w:webHidden/>
                <w:sz w:val="21"/>
                <w:szCs w:val="21"/>
              </w:rPr>
              <w:tab/>
            </w:r>
            <w:r w:rsidR="00512339" w:rsidRPr="00512339">
              <w:rPr>
                <w:noProof/>
                <w:webHidden/>
                <w:sz w:val="21"/>
                <w:szCs w:val="21"/>
              </w:rPr>
              <w:fldChar w:fldCharType="begin"/>
            </w:r>
            <w:r w:rsidR="00512339" w:rsidRPr="00512339">
              <w:rPr>
                <w:noProof/>
                <w:webHidden/>
                <w:sz w:val="21"/>
                <w:szCs w:val="21"/>
              </w:rPr>
              <w:instrText xml:space="preserve"> PAGEREF _Toc206087659 \h </w:instrText>
            </w:r>
            <w:r w:rsidR="00512339" w:rsidRPr="00512339">
              <w:rPr>
                <w:noProof/>
                <w:webHidden/>
                <w:sz w:val="21"/>
                <w:szCs w:val="21"/>
              </w:rPr>
            </w:r>
            <w:r w:rsidR="00512339" w:rsidRPr="00512339">
              <w:rPr>
                <w:noProof/>
                <w:webHidden/>
                <w:sz w:val="21"/>
                <w:szCs w:val="21"/>
              </w:rPr>
              <w:fldChar w:fldCharType="separate"/>
            </w:r>
            <w:r w:rsidR="00512339" w:rsidRPr="00512339">
              <w:rPr>
                <w:noProof/>
                <w:webHidden/>
                <w:sz w:val="21"/>
                <w:szCs w:val="21"/>
              </w:rPr>
              <w:t>5</w:t>
            </w:r>
            <w:r w:rsidR="00512339" w:rsidRPr="00512339">
              <w:rPr>
                <w:noProof/>
                <w:webHidden/>
                <w:sz w:val="21"/>
                <w:szCs w:val="21"/>
              </w:rPr>
              <w:fldChar w:fldCharType="end"/>
            </w:r>
          </w:hyperlink>
        </w:p>
        <w:p w14:paraId="44A2BC7B" w14:textId="5AD703C4" w:rsidR="00512339" w:rsidRPr="00512339" w:rsidRDefault="00512339">
          <w:pPr>
            <w:pStyle w:val="TOC1"/>
            <w:tabs>
              <w:tab w:val="right" w:leader="dot" w:pos="9062"/>
            </w:tabs>
            <w:rPr>
              <w:rFonts w:eastAsiaTheme="minorEastAsia"/>
              <w:noProof/>
              <w:sz w:val="21"/>
              <w:szCs w:val="21"/>
              <w:lang w:val="sv-SE" w:eastAsia="sv-SE"/>
            </w:rPr>
          </w:pPr>
          <w:hyperlink w:anchor="_Toc206087660" w:history="1">
            <w:r w:rsidRPr="00512339">
              <w:rPr>
                <w:rStyle w:val="Hyperlink"/>
                <w:noProof/>
                <w:sz w:val="21"/>
                <w:szCs w:val="21"/>
              </w:rPr>
              <w:t>The technical system</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_Toc206087660 \h </w:instrText>
            </w:r>
            <w:r w:rsidRPr="00512339">
              <w:rPr>
                <w:noProof/>
                <w:webHidden/>
                <w:sz w:val="21"/>
                <w:szCs w:val="21"/>
              </w:rPr>
            </w:r>
            <w:r w:rsidRPr="00512339">
              <w:rPr>
                <w:noProof/>
                <w:webHidden/>
                <w:sz w:val="21"/>
                <w:szCs w:val="21"/>
              </w:rPr>
              <w:fldChar w:fldCharType="separate"/>
            </w:r>
            <w:r w:rsidRPr="00512339">
              <w:rPr>
                <w:noProof/>
                <w:webHidden/>
                <w:sz w:val="21"/>
                <w:szCs w:val="21"/>
              </w:rPr>
              <w:t>6</w:t>
            </w:r>
            <w:r w:rsidRPr="00512339">
              <w:rPr>
                <w:noProof/>
                <w:webHidden/>
                <w:sz w:val="21"/>
                <w:szCs w:val="21"/>
              </w:rPr>
              <w:fldChar w:fldCharType="end"/>
            </w:r>
          </w:hyperlink>
        </w:p>
        <w:p w14:paraId="3225975F" w14:textId="0A4E0E65" w:rsidR="00512339" w:rsidRPr="00512339" w:rsidRDefault="00512339">
          <w:pPr>
            <w:pStyle w:val="TOC2"/>
            <w:tabs>
              <w:tab w:val="right" w:leader="dot" w:pos="9062"/>
            </w:tabs>
            <w:rPr>
              <w:rFonts w:eastAsiaTheme="minorEastAsia"/>
              <w:noProof/>
              <w:sz w:val="21"/>
              <w:szCs w:val="21"/>
              <w:lang w:val="sv-SE" w:eastAsia="sv-SE"/>
            </w:rPr>
          </w:pPr>
          <w:hyperlink w:anchor="_Toc206087661" w:history="1">
            <w:r w:rsidRPr="00512339">
              <w:rPr>
                <w:rStyle w:val="Hyperlink"/>
                <w:noProof/>
                <w:sz w:val="21"/>
                <w:szCs w:val="21"/>
              </w:rPr>
              <w:t>Piping</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_Toc206087661 \h </w:instrText>
            </w:r>
            <w:r w:rsidRPr="00512339">
              <w:rPr>
                <w:noProof/>
                <w:webHidden/>
                <w:sz w:val="21"/>
                <w:szCs w:val="21"/>
              </w:rPr>
            </w:r>
            <w:r w:rsidRPr="00512339">
              <w:rPr>
                <w:noProof/>
                <w:webHidden/>
                <w:sz w:val="21"/>
                <w:szCs w:val="21"/>
              </w:rPr>
              <w:fldChar w:fldCharType="separate"/>
            </w:r>
            <w:r w:rsidRPr="00512339">
              <w:rPr>
                <w:noProof/>
                <w:webHidden/>
                <w:sz w:val="21"/>
                <w:szCs w:val="21"/>
              </w:rPr>
              <w:t>6</w:t>
            </w:r>
            <w:r w:rsidRPr="00512339">
              <w:rPr>
                <w:noProof/>
                <w:webHidden/>
                <w:sz w:val="21"/>
                <w:szCs w:val="21"/>
              </w:rPr>
              <w:fldChar w:fldCharType="end"/>
            </w:r>
          </w:hyperlink>
        </w:p>
        <w:p w14:paraId="672CE56F" w14:textId="42E01945" w:rsidR="00512339" w:rsidRPr="00512339" w:rsidRDefault="00512339">
          <w:pPr>
            <w:pStyle w:val="TOC3"/>
            <w:tabs>
              <w:tab w:val="right" w:leader="dot" w:pos="9062"/>
            </w:tabs>
            <w:rPr>
              <w:rFonts w:eastAsiaTheme="minorEastAsia"/>
              <w:noProof/>
              <w:sz w:val="21"/>
              <w:szCs w:val="21"/>
              <w:lang w:val="sv-SE" w:eastAsia="sv-SE"/>
            </w:rPr>
          </w:pPr>
          <w:hyperlink w:anchor="_Toc206087662" w:history="1">
            <w:r w:rsidRPr="00512339">
              <w:rPr>
                <w:rStyle w:val="Hyperlink"/>
                <w:noProof/>
                <w:sz w:val="21"/>
                <w:szCs w:val="21"/>
              </w:rPr>
              <w:t>Pipe material</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_Toc206087662 \h </w:instrText>
            </w:r>
            <w:r w:rsidRPr="00512339">
              <w:rPr>
                <w:noProof/>
                <w:webHidden/>
                <w:sz w:val="21"/>
                <w:szCs w:val="21"/>
              </w:rPr>
            </w:r>
            <w:r w:rsidRPr="00512339">
              <w:rPr>
                <w:noProof/>
                <w:webHidden/>
                <w:sz w:val="21"/>
                <w:szCs w:val="21"/>
              </w:rPr>
              <w:fldChar w:fldCharType="separate"/>
            </w:r>
            <w:r w:rsidRPr="00512339">
              <w:rPr>
                <w:noProof/>
                <w:webHidden/>
                <w:sz w:val="21"/>
                <w:szCs w:val="21"/>
              </w:rPr>
              <w:t>6</w:t>
            </w:r>
            <w:r w:rsidRPr="00512339">
              <w:rPr>
                <w:noProof/>
                <w:webHidden/>
                <w:sz w:val="21"/>
                <w:szCs w:val="21"/>
              </w:rPr>
              <w:fldChar w:fldCharType="end"/>
            </w:r>
          </w:hyperlink>
        </w:p>
        <w:p w14:paraId="406ACFEE" w14:textId="017A8C0F" w:rsidR="00512339" w:rsidRPr="00512339" w:rsidRDefault="00512339">
          <w:pPr>
            <w:pStyle w:val="TOC3"/>
            <w:tabs>
              <w:tab w:val="right" w:leader="dot" w:pos="9062"/>
            </w:tabs>
            <w:rPr>
              <w:rFonts w:eastAsiaTheme="minorEastAsia"/>
              <w:noProof/>
              <w:sz w:val="21"/>
              <w:szCs w:val="21"/>
              <w:lang w:val="sv-SE" w:eastAsia="sv-SE"/>
            </w:rPr>
          </w:pPr>
          <w:hyperlink w:anchor="_Toc206087663" w:history="1">
            <w:r w:rsidRPr="00512339">
              <w:rPr>
                <w:rStyle w:val="Hyperlink"/>
                <w:noProof/>
                <w:sz w:val="21"/>
                <w:szCs w:val="21"/>
              </w:rPr>
              <w:t>Chosen pipe types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_Toc206087663 \h </w:instrText>
            </w:r>
            <w:r w:rsidRPr="00512339">
              <w:rPr>
                <w:noProof/>
                <w:webHidden/>
                <w:sz w:val="21"/>
                <w:szCs w:val="21"/>
              </w:rPr>
            </w:r>
            <w:r w:rsidRPr="00512339">
              <w:rPr>
                <w:noProof/>
                <w:webHidden/>
                <w:sz w:val="21"/>
                <w:szCs w:val="21"/>
              </w:rPr>
              <w:fldChar w:fldCharType="separate"/>
            </w:r>
            <w:r w:rsidRPr="00512339">
              <w:rPr>
                <w:noProof/>
                <w:webHidden/>
                <w:sz w:val="21"/>
                <w:szCs w:val="21"/>
              </w:rPr>
              <w:t>7</w:t>
            </w:r>
            <w:r w:rsidRPr="00512339">
              <w:rPr>
                <w:noProof/>
                <w:webHidden/>
                <w:sz w:val="21"/>
                <w:szCs w:val="21"/>
              </w:rPr>
              <w:fldChar w:fldCharType="end"/>
            </w:r>
          </w:hyperlink>
        </w:p>
        <w:p w14:paraId="5CB7B9EC" w14:textId="3C13034F" w:rsidR="00512339" w:rsidRPr="00512339" w:rsidRDefault="00512339">
          <w:pPr>
            <w:pStyle w:val="TOC3"/>
            <w:tabs>
              <w:tab w:val="right" w:leader="dot" w:pos="9062"/>
            </w:tabs>
            <w:rPr>
              <w:rFonts w:eastAsiaTheme="minorEastAsia"/>
              <w:noProof/>
              <w:sz w:val="21"/>
              <w:szCs w:val="21"/>
              <w:lang w:val="sv-SE" w:eastAsia="sv-SE"/>
            </w:rPr>
          </w:pPr>
          <w:hyperlink w:anchor="_Toc206087664" w:history="1">
            <w:r w:rsidRPr="00512339">
              <w:rPr>
                <w:rStyle w:val="Hyperlink"/>
                <w:noProof/>
                <w:sz w:val="21"/>
                <w:szCs w:val="21"/>
              </w:rPr>
              <w:t>Trenching</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_Toc206087664 \h </w:instrText>
            </w:r>
            <w:r w:rsidRPr="00512339">
              <w:rPr>
                <w:noProof/>
                <w:webHidden/>
                <w:sz w:val="21"/>
                <w:szCs w:val="21"/>
              </w:rPr>
            </w:r>
            <w:r w:rsidRPr="00512339">
              <w:rPr>
                <w:noProof/>
                <w:webHidden/>
                <w:sz w:val="21"/>
                <w:szCs w:val="21"/>
              </w:rPr>
              <w:fldChar w:fldCharType="separate"/>
            </w:r>
            <w:r w:rsidRPr="00512339">
              <w:rPr>
                <w:noProof/>
                <w:webHidden/>
                <w:sz w:val="21"/>
                <w:szCs w:val="21"/>
              </w:rPr>
              <w:t>7</w:t>
            </w:r>
            <w:r w:rsidRPr="00512339">
              <w:rPr>
                <w:noProof/>
                <w:webHidden/>
                <w:sz w:val="21"/>
                <w:szCs w:val="21"/>
              </w:rPr>
              <w:fldChar w:fldCharType="end"/>
            </w:r>
          </w:hyperlink>
        </w:p>
        <w:p w14:paraId="0F64721F" w14:textId="0D6F358B" w:rsidR="00512339" w:rsidRPr="00512339" w:rsidRDefault="00512339">
          <w:pPr>
            <w:pStyle w:val="TOC2"/>
            <w:tabs>
              <w:tab w:val="right" w:leader="dot" w:pos="9062"/>
            </w:tabs>
            <w:rPr>
              <w:rFonts w:eastAsiaTheme="minorEastAsia"/>
              <w:noProof/>
              <w:sz w:val="21"/>
              <w:szCs w:val="21"/>
              <w:lang w:val="sv-SE" w:eastAsia="sv-SE"/>
            </w:rPr>
          </w:pPr>
          <w:hyperlink w:anchor="_Toc206087665" w:history="1">
            <w:r w:rsidRPr="00512339">
              <w:rPr>
                <w:rStyle w:val="Hyperlink"/>
                <w:noProof/>
                <w:sz w:val="21"/>
                <w:szCs w:val="21"/>
              </w:rPr>
              <w:t>Offtaker heat pump scenario</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_Toc206087665 \h </w:instrText>
            </w:r>
            <w:r w:rsidRPr="00512339">
              <w:rPr>
                <w:noProof/>
                <w:webHidden/>
                <w:sz w:val="21"/>
                <w:szCs w:val="21"/>
              </w:rPr>
            </w:r>
            <w:r w:rsidRPr="00512339">
              <w:rPr>
                <w:noProof/>
                <w:webHidden/>
                <w:sz w:val="21"/>
                <w:szCs w:val="21"/>
              </w:rPr>
              <w:fldChar w:fldCharType="separate"/>
            </w:r>
            <w:r w:rsidRPr="00512339">
              <w:rPr>
                <w:noProof/>
                <w:webHidden/>
                <w:sz w:val="21"/>
                <w:szCs w:val="21"/>
              </w:rPr>
              <w:t>8</w:t>
            </w:r>
            <w:r w:rsidRPr="00512339">
              <w:rPr>
                <w:noProof/>
                <w:webHidden/>
                <w:sz w:val="21"/>
                <w:szCs w:val="21"/>
              </w:rPr>
              <w:fldChar w:fldCharType="end"/>
            </w:r>
          </w:hyperlink>
        </w:p>
        <w:p w14:paraId="1B7ACB82" w14:textId="214EF078" w:rsidR="00512339" w:rsidRPr="00512339" w:rsidRDefault="00512339">
          <w:pPr>
            <w:pStyle w:val="TOC3"/>
            <w:tabs>
              <w:tab w:val="right" w:leader="dot" w:pos="9062"/>
            </w:tabs>
            <w:rPr>
              <w:rFonts w:eastAsiaTheme="minorEastAsia"/>
              <w:noProof/>
              <w:sz w:val="21"/>
              <w:szCs w:val="21"/>
              <w:lang w:val="sv-SE" w:eastAsia="sv-SE"/>
            </w:rPr>
          </w:pPr>
          <w:hyperlink w:anchor="_Toc206087666" w:history="1">
            <w:r w:rsidRPr="00512339">
              <w:rPr>
                <w:rStyle w:val="Hyperlink"/>
                <w:noProof/>
                <w:sz w:val="21"/>
                <w:szCs w:val="21"/>
              </w:rPr>
              <w:t>System architecture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_Toc206087666 \h </w:instrText>
            </w:r>
            <w:r w:rsidRPr="00512339">
              <w:rPr>
                <w:noProof/>
                <w:webHidden/>
                <w:sz w:val="21"/>
                <w:szCs w:val="21"/>
              </w:rPr>
            </w:r>
            <w:r w:rsidRPr="00512339">
              <w:rPr>
                <w:noProof/>
                <w:webHidden/>
                <w:sz w:val="21"/>
                <w:szCs w:val="21"/>
              </w:rPr>
              <w:fldChar w:fldCharType="separate"/>
            </w:r>
            <w:r w:rsidRPr="00512339">
              <w:rPr>
                <w:noProof/>
                <w:webHidden/>
                <w:sz w:val="21"/>
                <w:szCs w:val="21"/>
              </w:rPr>
              <w:t>8</w:t>
            </w:r>
            <w:r w:rsidRPr="00512339">
              <w:rPr>
                <w:noProof/>
                <w:webHidden/>
                <w:sz w:val="21"/>
                <w:szCs w:val="21"/>
              </w:rPr>
              <w:fldChar w:fldCharType="end"/>
            </w:r>
          </w:hyperlink>
        </w:p>
        <w:p w14:paraId="50DDEF33" w14:textId="02CF3667" w:rsidR="00512339" w:rsidRPr="00512339" w:rsidRDefault="00512339">
          <w:pPr>
            <w:pStyle w:val="TOC3"/>
            <w:tabs>
              <w:tab w:val="right" w:leader="dot" w:pos="9062"/>
            </w:tabs>
            <w:rPr>
              <w:rFonts w:eastAsiaTheme="minorEastAsia"/>
              <w:noProof/>
              <w:sz w:val="21"/>
              <w:szCs w:val="21"/>
              <w:lang w:val="sv-SE" w:eastAsia="sv-SE"/>
            </w:rPr>
          </w:pPr>
          <w:hyperlink w:anchor="_Toc206087667" w:history="1">
            <w:r w:rsidRPr="00512339">
              <w:rPr>
                <w:rStyle w:val="Hyperlink"/>
                <w:noProof/>
                <w:sz w:val="21"/>
                <w:szCs w:val="21"/>
              </w:rPr>
              <w:t>System components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_Toc206087667 \h </w:instrText>
            </w:r>
            <w:r w:rsidRPr="00512339">
              <w:rPr>
                <w:noProof/>
                <w:webHidden/>
                <w:sz w:val="21"/>
                <w:szCs w:val="21"/>
              </w:rPr>
            </w:r>
            <w:r w:rsidRPr="00512339">
              <w:rPr>
                <w:noProof/>
                <w:webHidden/>
                <w:sz w:val="21"/>
                <w:szCs w:val="21"/>
              </w:rPr>
              <w:fldChar w:fldCharType="separate"/>
            </w:r>
            <w:r w:rsidRPr="00512339">
              <w:rPr>
                <w:noProof/>
                <w:webHidden/>
                <w:sz w:val="21"/>
                <w:szCs w:val="21"/>
              </w:rPr>
              <w:t>9</w:t>
            </w:r>
            <w:r w:rsidRPr="00512339">
              <w:rPr>
                <w:noProof/>
                <w:webHidden/>
                <w:sz w:val="21"/>
                <w:szCs w:val="21"/>
              </w:rPr>
              <w:fldChar w:fldCharType="end"/>
            </w:r>
          </w:hyperlink>
        </w:p>
        <w:p w14:paraId="6D2E6179" w14:textId="1B256151" w:rsidR="00512339" w:rsidRPr="00512339" w:rsidRDefault="00512339">
          <w:pPr>
            <w:pStyle w:val="TOC3"/>
            <w:tabs>
              <w:tab w:val="right" w:leader="dot" w:pos="9062"/>
            </w:tabs>
            <w:rPr>
              <w:rFonts w:eastAsiaTheme="minorEastAsia"/>
              <w:noProof/>
              <w:sz w:val="21"/>
              <w:szCs w:val="21"/>
              <w:lang w:val="sv-SE" w:eastAsia="sv-SE"/>
            </w:rPr>
          </w:pPr>
          <w:hyperlink w:anchor="_Toc206087668" w:history="1">
            <w:r w:rsidRPr="00512339">
              <w:rPr>
                <w:rStyle w:val="Hyperlink"/>
                <w:noProof/>
                <w:sz w:val="21"/>
                <w:szCs w:val="21"/>
              </w:rPr>
              <w:t>Remarks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_Toc206087668 \h </w:instrText>
            </w:r>
            <w:r w:rsidRPr="00512339">
              <w:rPr>
                <w:noProof/>
                <w:webHidden/>
                <w:sz w:val="21"/>
                <w:szCs w:val="21"/>
              </w:rPr>
            </w:r>
            <w:r w:rsidRPr="00512339">
              <w:rPr>
                <w:noProof/>
                <w:webHidden/>
                <w:sz w:val="21"/>
                <w:szCs w:val="21"/>
              </w:rPr>
              <w:fldChar w:fldCharType="separate"/>
            </w:r>
            <w:r w:rsidRPr="00512339">
              <w:rPr>
                <w:noProof/>
                <w:webHidden/>
                <w:sz w:val="21"/>
                <w:szCs w:val="21"/>
              </w:rPr>
              <w:t>10</w:t>
            </w:r>
            <w:r w:rsidRPr="00512339">
              <w:rPr>
                <w:noProof/>
                <w:webHidden/>
                <w:sz w:val="21"/>
                <w:szCs w:val="21"/>
              </w:rPr>
              <w:fldChar w:fldCharType="end"/>
            </w:r>
          </w:hyperlink>
        </w:p>
        <w:p w14:paraId="275E5904" w14:textId="6CA722CD" w:rsidR="00512339" w:rsidRPr="00512339" w:rsidRDefault="00512339">
          <w:pPr>
            <w:pStyle w:val="TOC2"/>
            <w:tabs>
              <w:tab w:val="right" w:leader="dot" w:pos="9062"/>
            </w:tabs>
            <w:rPr>
              <w:rFonts w:eastAsiaTheme="minorEastAsia"/>
              <w:noProof/>
              <w:sz w:val="21"/>
              <w:szCs w:val="21"/>
              <w:lang w:val="sv-SE" w:eastAsia="sv-SE"/>
            </w:rPr>
          </w:pPr>
          <w:hyperlink w:anchor="_Toc206087669" w:history="1">
            <w:r w:rsidRPr="00512339">
              <w:rPr>
                <w:rStyle w:val="Hyperlink"/>
                <w:noProof/>
                <w:sz w:val="21"/>
                <w:szCs w:val="21"/>
              </w:rPr>
              <w:t>65 degree scenario</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_Toc206087669 \h </w:instrText>
            </w:r>
            <w:r w:rsidRPr="00512339">
              <w:rPr>
                <w:noProof/>
                <w:webHidden/>
                <w:sz w:val="21"/>
                <w:szCs w:val="21"/>
              </w:rPr>
            </w:r>
            <w:r w:rsidRPr="00512339">
              <w:rPr>
                <w:noProof/>
                <w:webHidden/>
                <w:sz w:val="21"/>
                <w:szCs w:val="21"/>
              </w:rPr>
              <w:fldChar w:fldCharType="separate"/>
            </w:r>
            <w:r w:rsidRPr="00512339">
              <w:rPr>
                <w:noProof/>
                <w:webHidden/>
                <w:sz w:val="21"/>
                <w:szCs w:val="21"/>
              </w:rPr>
              <w:t>10</w:t>
            </w:r>
            <w:r w:rsidRPr="00512339">
              <w:rPr>
                <w:noProof/>
                <w:webHidden/>
                <w:sz w:val="21"/>
                <w:szCs w:val="21"/>
              </w:rPr>
              <w:fldChar w:fldCharType="end"/>
            </w:r>
          </w:hyperlink>
        </w:p>
        <w:p w14:paraId="6989C43E" w14:textId="061A064A" w:rsidR="00512339" w:rsidRPr="00512339" w:rsidRDefault="00512339">
          <w:pPr>
            <w:pStyle w:val="TOC3"/>
            <w:tabs>
              <w:tab w:val="right" w:leader="dot" w:pos="9062"/>
            </w:tabs>
            <w:rPr>
              <w:rFonts w:eastAsiaTheme="minorEastAsia"/>
              <w:noProof/>
              <w:sz w:val="21"/>
              <w:szCs w:val="21"/>
              <w:lang w:val="sv-SE" w:eastAsia="sv-SE"/>
            </w:rPr>
          </w:pPr>
          <w:hyperlink w:anchor="_Toc206087670" w:history="1">
            <w:r w:rsidRPr="00512339">
              <w:rPr>
                <w:rStyle w:val="Hyperlink"/>
                <w:noProof/>
                <w:sz w:val="21"/>
                <w:szCs w:val="21"/>
              </w:rPr>
              <w:t>Reuse at 80°C</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_Toc206087670 \h </w:instrText>
            </w:r>
            <w:r w:rsidRPr="00512339">
              <w:rPr>
                <w:noProof/>
                <w:webHidden/>
                <w:sz w:val="21"/>
                <w:szCs w:val="21"/>
              </w:rPr>
            </w:r>
            <w:r w:rsidRPr="00512339">
              <w:rPr>
                <w:noProof/>
                <w:webHidden/>
                <w:sz w:val="21"/>
                <w:szCs w:val="21"/>
              </w:rPr>
              <w:fldChar w:fldCharType="separate"/>
            </w:r>
            <w:r w:rsidRPr="00512339">
              <w:rPr>
                <w:noProof/>
                <w:webHidden/>
                <w:sz w:val="21"/>
                <w:szCs w:val="21"/>
              </w:rPr>
              <w:t>10</w:t>
            </w:r>
            <w:r w:rsidRPr="00512339">
              <w:rPr>
                <w:noProof/>
                <w:webHidden/>
                <w:sz w:val="21"/>
                <w:szCs w:val="21"/>
              </w:rPr>
              <w:fldChar w:fldCharType="end"/>
            </w:r>
          </w:hyperlink>
        </w:p>
        <w:p w14:paraId="653A7DE6" w14:textId="754FD653" w:rsidR="00512339" w:rsidRPr="00512339" w:rsidRDefault="00512339">
          <w:pPr>
            <w:pStyle w:val="TOC3"/>
            <w:tabs>
              <w:tab w:val="right" w:leader="dot" w:pos="9062"/>
            </w:tabs>
            <w:rPr>
              <w:rFonts w:eastAsiaTheme="minorEastAsia"/>
              <w:noProof/>
              <w:sz w:val="21"/>
              <w:szCs w:val="21"/>
              <w:lang w:val="sv-SE" w:eastAsia="sv-SE"/>
            </w:rPr>
          </w:pPr>
          <w:hyperlink w:anchor="_Toc206087671" w:history="1">
            <w:r w:rsidRPr="00512339">
              <w:rPr>
                <w:rStyle w:val="Hyperlink"/>
                <w:noProof/>
                <w:sz w:val="21"/>
                <w:szCs w:val="21"/>
              </w:rPr>
              <w:t>Reuse at 64°C</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_Toc206087671 \h </w:instrText>
            </w:r>
            <w:r w:rsidRPr="00512339">
              <w:rPr>
                <w:noProof/>
                <w:webHidden/>
                <w:sz w:val="21"/>
                <w:szCs w:val="21"/>
              </w:rPr>
            </w:r>
            <w:r w:rsidRPr="00512339">
              <w:rPr>
                <w:noProof/>
                <w:webHidden/>
                <w:sz w:val="21"/>
                <w:szCs w:val="21"/>
              </w:rPr>
              <w:fldChar w:fldCharType="separate"/>
            </w:r>
            <w:r w:rsidRPr="00512339">
              <w:rPr>
                <w:noProof/>
                <w:webHidden/>
                <w:sz w:val="21"/>
                <w:szCs w:val="21"/>
              </w:rPr>
              <w:t>11</w:t>
            </w:r>
            <w:r w:rsidRPr="00512339">
              <w:rPr>
                <w:noProof/>
                <w:webHidden/>
                <w:sz w:val="21"/>
                <w:szCs w:val="21"/>
              </w:rPr>
              <w:fldChar w:fldCharType="end"/>
            </w:r>
          </w:hyperlink>
        </w:p>
        <w:p w14:paraId="0FFCD8AB" w14:textId="6EC52053" w:rsidR="00512339" w:rsidRPr="00512339" w:rsidRDefault="00512339">
          <w:pPr>
            <w:pStyle w:val="TOC1"/>
            <w:tabs>
              <w:tab w:val="right" w:leader="dot" w:pos="9062"/>
            </w:tabs>
            <w:rPr>
              <w:rFonts w:eastAsiaTheme="minorEastAsia"/>
              <w:noProof/>
              <w:sz w:val="21"/>
              <w:szCs w:val="21"/>
              <w:lang w:val="sv-SE" w:eastAsia="sv-SE"/>
            </w:rPr>
          </w:pPr>
          <w:hyperlink w:anchor="_Toc206087672" w:history="1">
            <w:r w:rsidRPr="00512339">
              <w:rPr>
                <w:rStyle w:val="Hyperlink"/>
                <w:noProof/>
                <w:sz w:val="21"/>
                <w:szCs w:val="21"/>
              </w:rPr>
              <w:t>Identifying offtaker energy needs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_Toc206087672 \h </w:instrText>
            </w:r>
            <w:r w:rsidRPr="00512339">
              <w:rPr>
                <w:noProof/>
                <w:webHidden/>
                <w:sz w:val="21"/>
                <w:szCs w:val="21"/>
              </w:rPr>
            </w:r>
            <w:r w:rsidRPr="00512339">
              <w:rPr>
                <w:noProof/>
                <w:webHidden/>
                <w:sz w:val="21"/>
                <w:szCs w:val="21"/>
              </w:rPr>
              <w:fldChar w:fldCharType="separate"/>
            </w:r>
            <w:r w:rsidRPr="00512339">
              <w:rPr>
                <w:noProof/>
                <w:webHidden/>
                <w:sz w:val="21"/>
                <w:szCs w:val="21"/>
              </w:rPr>
              <w:t>12</w:t>
            </w:r>
            <w:r w:rsidRPr="00512339">
              <w:rPr>
                <w:noProof/>
                <w:webHidden/>
                <w:sz w:val="21"/>
                <w:szCs w:val="21"/>
              </w:rPr>
              <w:fldChar w:fldCharType="end"/>
            </w:r>
          </w:hyperlink>
        </w:p>
        <w:p w14:paraId="7210D21D" w14:textId="1AF3E9AB" w:rsidR="00512339" w:rsidRPr="00512339" w:rsidRDefault="00512339">
          <w:pPr>
            <w:pStyle w:val="TOC1"/>
            <w:tabs>
              <w:tab w:val="right" w:leader="dot" w:pos="9062"/>
            </w:tabs>
            <w:rPr>
              <w:rFonts w:eastAsiaTheme="minorEastAsia"/>
              <w:noProof/>
              <w:sz w:val="21"/>
              <w:szCs w:val="21"/>
              <w:lang w:val="sv-SE" w:eastAsia="sv-SE"/>
            </w:rPr>
          </w:pPr>
          <w:hyperlink w:anchor="_Toc206087673" w:history="1">
            <w:r w:rsidRPr="00512339">
              <w:rPr>
                <w:rStyle w:val="Hyperlink"/>
                <w:noProof/>
                <w:sz w:val="21"/>
                <w:szCs w:val="21"/>
              </w:rPr>
              <w:t>Cases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_Toc206087673 \h </w:instrText>
            </w:r>
            <w:r w:rsidRPr="00512339">
              <w:rPr>
                <w:noProof/>
                <w:webHidden/>
                <w:sz w:val="21"/>
                <w:szCs w:val="21"/>
              </w:rPr>
            </w:r>
            <w:r w:rsidRPr="00512339">
              <w:rPr>
                <w:noProof/>
                <w:webHidden/>
                <w:sz w:val="21"/>
                <w:szCs w:val="21"/>
              </w:rPr>
              <w:fldChar w:fldCharType="separate"/>
            </w:r>
            <w:r w:rsidRPr="00512339">
              <w:rPr>
                <w:noProof/>
                <w:webHidden/>
                <w:sz w:val="21"/>
                <w:szCs w:val="21"/>
              </w:rPr>
              <w:t>15</w:t>
            </w:r>
            <w:r w:rsidRPr="00512339">
              <w:rPr>
                <w:noProof/>
                <w:webHidden/>
                <w:sz w:val="21"/>
                <w:szCs w:val="21"/>
              </w:rPr>
              <w:fldChar w:fldCharType="end"/>
            </w:r>
          </w:hyperlink>
        </w:p>
        <w:p w14:paraId="0A599302" w14:textId="3DC8E1A8" w:rsidR="00512339" w:rsidRPr="00512339" w:rsidRDefault="00512339">
          <w:pPr>
            <w:pStyle w:val="TOC3"/>
            <w:tabs>
              <w:tab w:val="right" w:leader="dot" w:pos="9062"/>
            </w:tabs>
            <w:rPr>
              <w:rFonts w:eastAsiaTheme="minorEastAsia"/>
              <w:noProof/>
              <w:sz w:val="21"/>
              <w:szCs w:val="21"/>
              <w:lang w:val="sv-SE" w:eastAsia="sv-SE"/>
            </w:rPr>
          </w:pPr>
          <w:hyperlink w:anchor="_Toc206087674" w:history="1">
            <w:r w:rsidRPr="00512339">
              <w:rPr>
                <w:rStyle w:val="Hyperlink"/>
                <w:noProof/>
                <w:sz w:val="21"/>
                <w:szCs w:val="21"/>
                <w:lang w:val="sv-SE"/>
              </w:rPr>
              <w:t>The EU Emissions Trading System (EU ETS)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_Toc206087674 \h </w:instrText>
            </w:r>
            <w:r w:rsidRPr="00512339">
              <w:rPr>
                <w:noProof/>
                <w:webHidden/>
                <w:sz w:val="21"/>
                <w:szCs w:val="21"/>
              </w:rPr>
            </w:r>
            <w:r w:rsidRPr="00512339">
              <w:rPr>
                <w:noProof/>
                <w:webHidden/>
                <w:sz w:val="21"/>
                <w:szCs w:val="21"/>
              </w:rPr>
              <w:fldChar w:fldCharType="separate"/>
            </w:r>
            <w:r w:rsidRPr="00512339">
              <w:rPr>
                <w:noProof/>
                <w:webHidden/>
                <w:sz w:val="21"/>
                <w:szCs w:val="21"/>
              </w:rPr>
              <w:t>17</w:t>
            </w:r>
            <w:r w:rsidRPr="00512339">
              <w:rPr>
                <w:noProof/>
                <w:webHidden/>
                <w:sz w:val="21"/>
                <w:szCs w:val="21"/>
              </w:rPr>
              <w:fldChar w:fldCharType="end"/>
            </w:r>
          </w:hyperlink>
        </w:p>
        <w:p w14:paraId="29695991" w14:textId="4CFFF073" w:rsidR="00512339" w:rsidRPr="00512339" w:rsidRDefault="00512339">
          <w:pPr>
            <w:pStyle w:val="TOC2"/>
            <w:tabs>
              <w:tab w:val="right" w:leader="dot" w:pos="9062"/>
            </w:tabs>
            <w:rPr>
              <w:rFonts w:eastAsiaTheme="minorEastAsia"/>
              <w:noProof/>
              <w:sz w:val="21"/>
              <w:szCs w:val="21"/>
              <w:lang w:val="sv-SE" w:eastAsia="sv-SE"/>
            </w:rPr>
          </w:pPr>
          <w:hyperlink w:anchor="_Toc206087675" w:history="1">
            <w:r w:rsidRPr="00512339">
              <w:rPr>
                <w:rStyle w:val="Hyperlink"/>
                <w:noProof/>
                <w:sz w:val="21"/>
                <w:szCs w:val="21"/>
              </w:rPr>
              <w:t>Germany</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_Toc206087675 \h </w:instrText>
            </w:r>
            <w:r w:rsidRPr="00512339">
              <w:rPr>
                <w:noProof/>
                <w:webHidden/>
                <w:sz w:val="21"/>
                <w:szCs w:val="21"/>
              </w:rPr>
            </w:r>
            <w:r w:rsidRPr="00512339">
              <w:rPr>
                <w:noProof/>
                <w:webHidden/>
                <w:sz w:val="21"/>
                <w:szCs w:val="21"/>
              </w:rPr>
              <w:fldChar w:fldCharType="separate"/>
            </w:r>
            <w:r w:rsidRPr="00512339">
              <w:rPr>
                <w:noProof/>
                <w:webHidden/>
                <w:sz w:val="21"/>
                <w:szCs w:val="21"/>
              </w:rPr>
              <w:t>18</w:t>
            </w:r>
            <w:r w:rsidRPr="00512339">
              <w:rPr>
                <w:noProof/>
                <w:webHidden/>
                <w:sz w:val="21"/>
                <w:szCs w:val="21"/>
              </w:rPr>
              <w:fldChar w:fldCharType="end"/>
            </w:r>
          </w:hyperlink>
        </w:p>
        <w:p w14:paraId="499DDF19" w14:textId="67111C06" w:rsidR="00512339" w:rsidRPr="00512339" w:rsidRDefault="00512339">
          <w:pPr>
            <w:pStyle w:val="TOC3"/>
            <w:tabs>
              <w:tab w:val="right" w:leader="dot" w:pos="9062"/>
            </w:tabs>
            <w:rPr>
              <w:rFonts w:eastAsiaTheme="minorEastAsia"/>
              <w:noProof/>
              <w:sz w:val="21"/>
              <w:szCs w:val="21"/>
              <w:lang w:val="sv-SE" w:eastAsia="sv-SE"/>
            </w:rPr>
          </w:pPr>
          <w:hyperlink w:anchor="_Toc206087676" w:history="1">
            <w:r w:rsidRPr="00512339">
              <w:rPr>
                <w:rStyle w:val="Hyperlink"/>
                <w:noProof/>
                <w:sz w:val="21"/>
                <w:szCs w:val="21"/>
              </w:rPr>
              <w:t>Introduction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_Toc206087676 \h </w:instrText>
            </w:r>
            <w:r w:rsidRPr="00512339">
              <w:rPr>
                <w:noProof/>
                <w:webHidden/>
                <w:sz w:val="21"/>
                <w:szCs w:val="21"/>
              </w:rPr>
            </w:r>
            <w:r w:rsidRPr="00512339">
              <w:rPr>
                <w:noProof/>
                <w:webHidden/>
                <w:sz w:val="21"/>
                <w:szCs w:val="21"/>
              </w:rPr>
              <w:fldChar w:fldCharType="separate"/>
            </w:r>
            <w:r w:rsidRPr="00512339">
              <w:rPr>
                <w:noProof/>
                <w:webHidden/>
                <w:sz w:val="21"/>
                <w:szCs w:val="21"/>
              </w:rPr>
              <w:t>18</w:t>
            </w:r>
            <w:r w:rsidRPr="00512339">
              <w:rPr>
                <w:noProof/>
                <w:webHidden/>
                <w:sz w:val="21"/>
                <w:szCs w:val="21"/>
              </w:rPr>
              <w:fldChar w:fldCharType="end"/>
            </w:r>
          </w:hyperlink>
        </w:p>
        <w:p w14:paraId="4884B09A" w14:textId="6D98971D" w:rsidR="00512339" w:rsidRPr="00512339" w:rsidRDefault="00512339">
          <w:pPr>
            <w:pStyle w:val="TOC3"/>
            <w:tabs>
              <w:tab w:val="right" w:leader="dot" w:pos="9062"/>
            </w:tabs>
            <w:rPr>
              <w:rFonts w:eastAsiaTheme="minorEastAsia"/>
              <w:noProof/>
              <w:sz w:val="21"/>
              <w:szCs w:val="21"/>
              <w:lang w:val="sv-SE" w:eastAsia="sv-SE"/>
            </w:rPr>
          </w:pPr>
          <w:hyperlink w:anchor="_Toc206087677" w:history="1">
            <w:r w:rsidRPr="00512339">
              <w:rPr>
                <w:rStyle w:val="Hyperlink"/>
                <w:noProof/>
                <w:sz w:val="21"/>
                <w:szCs w:val="21"/>
              </w:rPr>
              <w:t>Case selection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_Toc206087677 \h </w:instrText>
            </w:r>
            <w:r w:rsidRPr="00512339">
              <w:rPr>
                <w:noProof/>
                <w:webHidden/>
                <w:sz w:val="21"/>
                <w:szCs w:val="21"/>
              </w:rPr>
            </w:r>
            <w:r w:rsidRPr="00512339">
              <w:rPr>
                <w:noProof/>
                <w:webHidden/>
                <w:sz w:val="21"/>
                <w:szCs w:val="21"/>
              </w:rPr>
              <w:fldChar w:fldCharType="separate"/>
            </w:r>
            <w:r w:rsidRPr="00512339">
              <w:rPr>
                <w:noProof/>
                <w:webHidden/>
                <w:sz w:val="21"/>
                <w:szCs w:val="21"/>
              </w:rPr>
              <w:t>19</w:t>
            </w:r>
            <w:r w:rsidRPr="00512339">
              <w:rPr>
                <w:noProof/>
                <w:webHidden/>
                <w:sz w:val="21"/>
                <w:szCs w:val="21"/>
              </w:rPr>
              <w:fldChar w:fldCharType="end"/>
            </w:r>
          </w:hyperlink>
        </w:p>
        <w:p w14:paraId="2577DAB7" w14:textId="5D62F2ED" w:rsidR="00512339" w:rsidRPr="00512339" w:rsidRDefault="00512339">
          <w:pPr>
            <w:pStyle w:val="TOC3"/>
            <w:tabs>
              <w:tab w:val="right" w:leader="dot" w:pos="9062"/>
            </w:tabs>
            <w:rPr>
              <w:rFonts w:eastAsiaTheme="minorEastAsia"/>
              <w:noProof/>
              <w:sz w:val="21"/>
              <w:szCs w:val="21"/>
              <w:lang w:val="sv-SE" w:eastAsia="sv-SE"/>
            </w:rPr>
          </w:pPr>
          <w:hyperlink w:anchor="_Toc206087678" w:history="1">
            <w:r w:rsidRPr="00512339">
              <w:rPr>
                <w:rStyle w:val="Hyperlink"/>
                <w:noProof/>
                <w:sz w:val="21"/>
                <w:szCs w:val="21"/>
              </w:rPr>
              <w:t>Chosen offtaker</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_Toc206087678 \h </w:instrText>
            </w:r>
            <w:r w:rsidRPr="00512339">
              <w:rPr>
                <w:noProof/>
                <w:webHidden/>
                <w:sz w:val="21"/>
                <w:szCs w:val="21"/>
              </w:rPr>
            </w:r>
            <w:r w:rsidRPr="00512339">
              <w:rPr>
                <w:noProof/>
                <w:webHidden/>
                <w:sz w:val="21"/>
                <w:szCs w:val="21"/>
              </w:rPr>
              <w:fldChar w:fldCharType="separate"/>
            </w:r>
            <w:r w:rsidRPr="00512339">
              <w:rPr>
                <w:noProof/>
                <w:webHidden/>
                <w:sz w:val="21"/>
                <w:szCs w:val="21"/>
              </w:rPr>
              <w:t>20</w:t>
            </w:r>
            <w:r w:rsidRPr="00512339">
              <w:rPr>
                <w:noProof/>
                <w:webHidden/>
                <w:sz w:val="21"/>
                <w:szCs w:val="21"/>
              </w:rPr>
              <w:fldChar w:fldCharType="end"/>
            </w:r>
          </w:hyperlink>
        </w:p>
        <w:p w14:paraId="020E5EFF" w14:textId="17942C3B" w:rsidR="00512339" w:rsidRPr="00512339" w:rsidRDefault="00512339">
          <w:pPr>
            <w:pStyle w:val="TOC3"/>
            <w:tabs>
              <w:tab w:val="right" w:leader="dot" w:pos="9062"/>
            </w:tabs>
            <w:rPr>
              <w:rFonts w:eastAsiaTheme="minorEastAsia"/>
              <w:noProof/>
              <w:sz w:val="21"/>
              <w:szCs w:val="21"/>
              <w:lang w:val="sv-SE" w:eastAsia="sv-SE"/>
            </w:rPr>
          </w:pPr>
          <w:hyperlink w:anchor="_Toc206087679" w:history="1">
            <w:r w:rsidRPr="00512339">
              <w:rPr>
                <w:rStyle w:val="Hyperlink"/>
                <w:noProof/>
                <w:sz w:val="21"/>
                <w:szCs w:val="21"/>
              </w:rPr>
              <w:t>Energy and Financials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_Toc206087679 \h </w:instrText>
            </w:r>
            <w:r w:rsidRPr="00512339">
              <w:rPr>
                <w:noProof/>
                <w:webHidden/>
                <w:sz w:val="21"/>
                <w:szCs w:val="21"/>
              </w:rPr>
            </w:r>
            <w:r w:rsidRPr="00512339">
              <w:rPr>
                <w:noProof/>
                <w:webHidden/>
                <w:sz w:val="21"/>
                <w:szCs w:val="21"/>
              </w:rPr>
              <w:fldChar w:fldCharType="separate"/>
            </w:r>
            <w:r w:rsidRPr="00512339">
              <w:rPr>
                <w:noProof/>
                <w:webHidden/>
                <w:sz w:val="21"/>
                <w:szCs w:val="21"/>
              </w:rPr>
              <w:t>20</w:t>
            </w:r>
            <w:r w:rsidRPr="00512339">
              <w:rPr>
                <w:noProof/>
                <w:webHidden/>
                <w:sz w:val="21"/>
                <w:szCs w:val="21"/>
              </w:rPr>
              <w:fldChar w:fldCharType="end"/>
            </w:r>
          </w:hyperlink>
        </w:p>
        <w:p w14:paraId="7C5F1F2B" w14:textId="640E9F40" w:rsidR="00512339" w:rsidRPr="00512339" w:rsidRDefault="00512339">
          <w:pPr>
            <w:pStyle w:val="TOC2"/>
            <w:tabs>
              <w:tab w:val="right" w:leader="dot" w:pos="9062"/>
            </w:tabs>
            <w:rPr>
              <w:rFonts w:eastAsiaTheme="minorEastAsia"/>
              <w:noProof/>
              <w:sz w:val="21"/>
              <w:szCs w:val="21"/>
              <w:lang w:val="sv-SE" w:eastAsia="sv-SE"/>
            </w:rPr>
          </w:pPr>
          <w:hyperlink w:anchor="_Toc206087680" w:history="1">
            <w:r w:rsidRPr="00512339">
              <w:rPr>
                <w:rStyle w:val="Hyperlink"/>
                <w:noProof/>
                <w:sz w:val="21"/>
                <w:szCs w:val="21"/>
              </w:rPr>
              <w:t>United Kingdom</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_Toc206087680 \h </w:instrText>
            </w:r>
            <w:r w:rsidRPr="00512339">
              <w:rPr>
                <w:noProof/>
                <w:webHidden/>
                <w:sz w:val="21"/>
                <w:szCs w:val="21"/>
              </w:rPr>
            </w:r>
            <w:r w:rsidRPr="00512339">
              <w:rPr>
                <w:noProof/>
                <w:webHidden/>
                <w:sz w:val="21"/>
                <w:szCs w:val="21"/>
              </w:rPr>
              <w:fldChar w:fldCharType="separate"/>
            </w:r>
            <w:r w:rsidRPr="00512339">
              <w:rPr>
                <w:noProof/>
                <w:webHidden/>
                <w:sz w:val="21"/>
                <w:szCs w:val="21"/>
              </w:rPr>
              <w:t>22</w:t>
            </w:r>
            <w:r w:rsidRPr="00512339">
              <w:rPr>
                <w:noProof/>
                <w:webHidden/>
                <w:sz w:val="21"/>
                <w:szCs w:val="21"/>
              </w:rPr>
              <w:fldChar w:fldCharType="end"/>
            </w:r>
          </w:hyperlink>
        </w:p>
        <w:p w14:paraId="683BC036" w14:textId="441A39AC" w:rsidR="00512339" w:rsidRPr="00512339" w:rsidRDefault="00512339">
          <w:pPr>
            <w:pStyle w:val="TOC3"/>
            <w:tabs>
              <w:tab w:val="right" w:leader="dot" w:pos="9062"/>
            </w:tabs>
            <w:rPr>
              <w:rFonts w:eastAsiaTheme="minorEastAsia"/>
              <w:noProof/>
              <w:sz w:val="21"/>
              <w:szCs w:val="21"/>
              <w:lang w:val="sv-SE" w:eastAsia="sv-SE"/>
            </w:rPr>
          </w:pPr>
          <w:hyperlink w:anchor="_Toc206087681" w:history="1">
            <w:r w:rsidRPr="00512339">
              <w:rPr>
                <w:rStyle w:val="Hyperlink"/>
                <w:noProof/>
                <w:sz w:val="21"/>
                <w:szCs w:val="21"/>
              </w:rPr>
              <w:t>Introduction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_Toc206087681 \h </w:instrText>
            </w:r>
            <w:r w:rsidRPr="00512339">
              <w:rPr>
                <w:noProof/>
                <w:webHidden/>
                <w:sz w:val="21"/>
                <w:szCs w:val="21"/>
              </w:rPr>
            </w:r>
            <w:r w:rsidRPr="00512339">
              <w:rPr>
                <w:noProof/>
                <w:webHidden/>
                <w:sz w:val="21"/>
                <w:szCs w:val="21"/>
              </w:rPr>
              <w:fldChar w:fldCharType="separate"/>
            </w:r>
            <w:r w:rsidRPr="00512339">
              <w:rPr>
                <w:noProof/>
                <w:webHidden/>
                <w:sz w:val="21"/>
                <w:szCs w:val="21"/>
              </w:rPr>
              <w:t>22</w:t>
            </w:r>
            <w:r w:rsidRPr="00512339">
              <w:rPr>
                <w:noProof/>
                <w:webHidden/>
                <w:sz w:val="21"/>
                <w:szCs w:val="21"/>
              </w:rPr>
              <w:fldChar w:fldCharType="end"/>
            </w:r>
          </w:hyperlink>
        </w:p>
        <w:p w14:paraId="5749D7AB" w14:textId="0FEBFE8F" w:rsidR="00512339" w:rsidRPr="00512339" w:rsidRDefault="00512339">
          <w:pPr>
            <w:pStyle w:val="TOC3"/>
            <w:tabs>
              <w:tab w:val="right" w:leader="dot" w:pos="9062"/>
            </w:tabs>
            <w:rPr>
              <w:rFonts w:eastAsiaTheme="minorEastAsia"/>
              <w:noProof/>
              <w:sz w:val="21"/>
              <w:szCs w:val="21"/>
              <w:lang w:val="sv-SE" w:eastAsia="sv-SE"/>
            </w:rPr>
          </w:pPr>
          <w:hyperlink w:anchor="_Toc206087682" w:history="1">
            <w:r w:rsidRPr="00512339">
              <w:rPr>
                <w:rStyle w:val="Hyperlink"/>
                <w:noProof/>
                <w:sz w:val="21"/>
                <w:szCs w:val="21"/>
              </w:rPr>
              <w:t>Case selection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_Toc206087682 \h </w:instrText>
            </w:r>
            <w:r w:rsidRPr="00512339">
              <w:rPr>
                <w:noProof/>
                <w:webHidden/>
                <w:sz w:val="21"/>
                <w:szCs w:val="21"/>
              </w:rPr>
            </w:r>
            <w:r w:rsidRPr="00512339">
              <w:rPr>
                <w:noProof/>
                <w:webHidden/>
                <w:sz w:val="21"/>
                <w:szCs w:val="21"/>
              </w:rPr>
              <w:fldChar w:fldCharType="separate"/>
            </w:r>
            <w:r w:rsidRPr="00512339">
              <w:rPr>
                <w:noProof/>
                <w:webHidden/>
                <w:sz w:val="21"/>
                <w:szCs w:val="21"/>
              </w:rPr>
              <w:t>22</w:t>
            </w:r>
            <w:r w:rsidRPr="00512339">
              <w:rPr>
                <w:noProof/>
                <w:webHidden/>
                <w:sz w:val="21"/>
                <w:szCs w:val="21"/>
              </w:rPr>
              <w:fldChar w:fldCharType="end"/>
            </w:r>
          </w:hyperlink>
        </w:p>
        <w:p w14:paraId="46E3A538" w14:textId="46C614EA" w:rsidR="00512339" w:rsidRPr="00512339" w:rsidRDefault="00512339">
          <w:pPr>
            <w:pStyle w:val="TOC3"/>
            <w:tabs>
              <w:tab w:val="right" w:leader="dot" w:pos="9062"/>
            </w:tabs>
            <w:rPr>
              <w:rFonts w:eastAsiaTheme="minorEastAsia"/>
              <w:noProof/>
              <w:sz w:val="21"/>
              <w:szCs w:val="21"/>
              <w:lang w:val="sv-SE" w:eastAsia="sv-SE"/>
            </w:rPr>
          </w:pPr>
          <w:hyperlink w:anchor="_Toc206087683" w:history="1">
            <w:r w:rsidRPr="00512339">
              <w:rPr>
                <w:rStyle w:val="Hyperlink"/>
                <w:noProof/>
                <w:sz w:val="21"/>
                <w:szCs w:val="21"/>
              </w:rPr>
              <w:t>Chosen offtaker</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_Toc206087683 \h </w:instrText>
            </w:r>
            <w:r w:rsidRPr="00512339">
              <w:rPr>
                <w:noProof/>
                <w:webHidden/>
                <w:sz w:val="21"/>
                <w:szCs w:val="21"/>
              </w:rPr>
            </w:r>
            <w:r w:rsidRPr="00512339">
              <w:rPr>
                <w:noProof/>
                <w:webHidden/>
                <w:sz w:val="21"/>
                <w:szCs w:val="21"/>
              </w:rPr>
              <w:fldChar w:fldCharType="separate"/>
            </w:r>
            <w:r w:rsidRPr="00512339">
              <w:rPr>
                <w:noProof/>
                <w:webHidden/>
                <w:sz w:val="21"/>
                <w:szCs w:val="21"/>
              </w:rPr>
              <w:t>23</w:t>
            </w:r>
            <w:r w:rsidRPr="00512339">
              <w:rPr>
                <w:noProof/>
                <w:webHidden/>
                <w:sz w:val="21"/>
                <w:szCs w:val="21"/>
              </w:rPr>
              <w:fldChar w:fldCharType="end"/>
            </w:r>
          </w:hyperlink>
        </w:p>
        <w:p w14:paraId="264636FA" w14:textId="505666A1" w:rsidR="00512339" w:rsidRPr="00512339" w:rsidRDefault="00512339">
          <w:pPr>
            <w:pStyle w:val="TOC3"/>
            <w:tabs>
              <w:tab w:val="right" w:leader="dot" w:pos="9062"/>
            </w:tabs>
            <w:rPr>
              <w:rFonts w:eastAsiaTheme="minorEastAsia"/>
              <w:noProof/>
              <w:sz w:val="21"/>
              <w:szCs w:val="21"/>
              <w:lang w:val="sv-SE" w:eastAsia="sv-SE"/>
            </w:rPr>
          </w:pPr>
          <w:hyperlink w:anchor="_Toc206087684" w:history="1">
            <w:r w:rsidRPr="00512339">
              <w:rPr>
                <w:rStyle w:val="Hyperlink"/>
                <w:noProof/>
                <w:sz w:val="21"/>
                <w:szCs w:val="21"/>
              </w:rPr>
              <w:t>Energy and Financials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_Toc206087684 \h </w:instrText>
            </w:r>
            <w:r w:rsidRPr="00512339">
              <w:rPr>
                <w:noProof/>
                <w:webHidden/>
                <w:sz w:val="21"/>
                <w:szCs w:val="21"/>
              </w:rPr>
            </w:r>
            <w:r w:rsidRPr="00512339">
              <w:rPr>
                <w:noProof/>
                <w:webHidden/>
                <w:sz w:val="21"/>
                <w:szCs w:val="21"/>
              </w:rPr>
              <w:fldChar w:fldCharType="separate"/>
            </w:r>
            <w:r w:rsidRPr="00512339">
              <w:rPr>
                <w:noProof/>
                <w:webHidden/>
                <w:sz w:val="21"/>
                <w:szCs w:val="21"/>
              </w:rPr>
              <w:t>25</w:t>
            </w:r>
            <w:r w:rsidRPr="00512339">
              <w:rPr>
                <w:noProof/>
                <w:webHidden/>
                <w:sz w:val="21"/>
                <w:szCs w:val="21"/>
              </w:rPr>
              <w:fldChar w:fldCharType="end"/>
            </w:r>
          </w:hyperlink>
        </w:p>
        <w:p w14:paraId="6EB7E24B" w14:textId="69FC64E1" w:rsidR="00512339" w:rsidRPr="00512339" w:rsidRDefault="00512339">
          <w:pPr>
            <w:pStyle w:val="TOC2"/>
            <w:tabs>
              <w:tab w:val="right" w:leader="dot" w:pos="9062"/>
            </w:tabs>
            <w:rPr>
              <w:rFonts w:eastAsiaTheme="minorEastAsia"/>
              <w:noProof/>
              <w:sz w:val="21"/>
              <w:szCs w:val="21"/>
              <w:lang w:val="sv-SE" w:eastAsia="sv-SE"/>
            </w:rPr>
          </w:pPr>
          <w:hyperlink w:anchor="_Toc206087685" w:history="1">
            <w:r w:rsidRPr="00512339">
              <w:rPr>
                <w:rStyle w:val="Hyperlink"/>
                <w:noProof/>
                <w:sz w:val="21"/>
                <w:szCs w:val="21"/>
              </w:rPr>
              <w:t>The Netherlands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_Toc206087685 \h </w:instrText>
            </w:r>
            <w:r w:rsidRPr="00512339">
              <w:rPr>
                <w:noProof/>
                <w:webHidden/>
                <w:sz w:val="21"/>
                <w:szCs w:val="21"/>
              </w:rPr>
            </w:r>
            <w:r w:rsidRPr="00512339">
              <w:rPr>
                <w:noProof/>
                <w:webHidden/>
                <w:sz w:val="21"/>
                <w:szCs w:val="21"/>
              </w:rPr>
              <w:fldChar w:fldCharType="separate"/>
            </w:r>
            <w:r w:rsidRPr="00512339">
              <w:rPr>
                <w:noProof/>
                <w:webHidden/>
                <w:sz w:val="21"/>
                <w:szCs w:val="21"/>
              </w:rPr>
              <w:t>26</w:t>
            </w:r>
            <w:r w:rsidRPr="00512339">
              <w:rPr>
                <w:noProof/>
                <w:webHidden/>
                <w:sz w:val="21"/>
                <w:szCs w:val="21"/>
              </w:rPr>
              <w:fldChar w:fldCharType="end"/>
            </w:r>
          </w:hyperlink>
        </w:p>
        <w:p w14:paraId="1F715068" w14:textId="0E94E4CD" w:rsidR="00512339" w:rsidRPr="00512339" w:rsidRDefault="00512339">
          <w:pPr>
            <w:pStyle w:val="TOC3"/>
            <w:tabs>
              <w:tab w:val="right" w:leader="dot" w:pos="9062"/>
            </w:tabs>
            <w:rPr>
              <w:rFonts w:eastAsiaTheme="minorEastAsia"/>
              <w:noProof/>
              <w:sz w:val="21"/>
              <w:szCs w:val="21"/>
              <w:lang w:val="sv-SE" w:eastAsia="sv-SE"/>
            </w:rPr>
          </w:pPr>
          <w:hyperlink w:anchor="_Toc206087686" w:history="1">
            <w:r w:rsidRPr="00512339">
              <w:rPr>
                <w:rStyle w:val="Hyperlink"/>
                <w:noProof/>
                <w:sz w:val="21"/>
                <w:szCs w:val="21"/>
              </w:rPr>
              <w:t>Introduction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_Toc206087686 \h </w:instrText>
            </w:r>
            <w:r w:rsidRPr="00512339">
              <w:rPr>
                <w:noProof/>
                <w:webHidden/>
                <w:sz w:val="21"/>
                <w:szCs w:val="21"/>
              </w:rPr>
            </w:r>
            <w:r w:rsidRPr="00512339">
              <w:rPr>
                <w:noProof/>
                <w:webHidden/>
                <w:sz w:val="21"/>
                <w:szCs w:val="21"/>
              </w:rPr>
              <w:fldChar w:fldCharType="separate"/>
            </w:r>
            <w:r w:rsidRPr="00512339">
              <w:rPr>
                <w:noProof/>
                <w:webHidden/>
                <w:sz w:val="21"/>
                <w:szCs w:val="21"/>
              </w:rPr>
              <w:t>26</w:t>
            </w:r>
            <w:r w:rsidRPr="00512339">
              <w:rPr>
                <w:noProof/>
                <w:webHidden/>
                <w:sz w:val="21"/>
                <w:szCs w:val="21"/>
              </w:rPr>
              <w:fldChar w:fldCharType="end"/>
            </w:r>
          </w:hyperlink>
        </w:p>
        <w:p w14:paraId="592674AE" w14:textId="68EB89BD" w:rsidR="00512339" w:rsidRPr="00512339" w:rsidRDefault="00512339">
          <w:pPr>
            <w:pStyle w:val="TOC3"/>
            <w:tabs>
              <w:tab w:val="right" w:leader="dot" w:pos="9062"/>
            </w:tabs>
            <w:rPr>
              <w:rFonts w:eastAsiaTheme="minorEastAsia"/>
              <w:noProof/>
              <w:sz w:val="21"/>
              <w:szCs w:val="21"/>
              <w:lang w:val="sv-SE" w:eastAsia="sv-SE"/>
            </w:rPr>
          </w:pPr>
          <w:hyperlink w:anchor="_Toc206087687" w:history="1">
            <w:r w:rsidRPr="00512339">
              <w:rPr>
                <w:rStyle w:val="Hyperlink"/>
                <w:noProof/>
                <w:sz w:val="21"/>
                <w:szCs w:val="21"/>
              </w:rPr>
              <w:t>Case selection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_Toc206087687 \h </w:instrText>
            </w:r>
            <w:r w:rsidRPr="00512339">
              <w:rPr>
                <w:noProof/>
                <w:webHidden/>
                <w:sz w:val="21"/>
                <w:szCs w:val="21"/>
              </w:rPr>
            </w:r>
            <w:r w:rsidRPr="00512339">
              <w:rPr>
                <w:noProof/>
                <w:webHidden/>
                <w:sz w:val="21"/>
                <w:szCs w:val="21"/>
              </w:rPr>
              <w:fldChar w:fldCharType="separate"/>
            </w:r>
            <w:r w:rsidRPr="00512339">
              <w:rPr>
                <w:noProof/>
                <w:webHidden/>
                <w:sz w:val="21"/>
                <w:szCs w:val="21"/>
              </w:rPr>
              <w:t>26</w:t>
            </w:r>
            <w:r w:rsidRPr="00512339">
              <w:rPr>
                <w:noProof/>
                <w:webHidden/>
                <w:sz w:val="21"/>
                <w:szCs w:val="21"/>
              </w:rPr>
              <w:fldChar w:fldCharType="end"/>
            </w:r>
          </w:hyperlink>
        </w:p>
        <w:p w14:paraId="33571B51" w14:textId="13D2C011" w:rsidR="00512339" w:rsidRPr="00512339" w:rsidRDefault="00512339">
          <w:pPr>
            <w:pStyle w:val="TOC3"/>
            <w:tabs>
              <w:tab w:val="right" w:leader="dot" w:pos="9062"/>
            </w:tabs>
            <w:rPr>
              <w:rFonts w:eastAsiaTheme="minorEastAsia"/>
              <w:noProof/>
              <w:sz w:val="21"/>
              <w:szCs w:val="21"/>
              <w:lang w:val="sv-SE" w:eastAsia="sv-SE"/>
            </w:rPr>
          </w:pPr>
          <w:hyperlink w:anchor="_Toc206087688" w:history="1">
            <w:r w:rsidRPr="00512339">
              <w:rPr>
                <w:rStyle w:val="Hyperlink"/>
                <w:noProof/>
                <w:sz w:val="21"/>
                <w:szCs w:val="21"/>
              </w:rPr>
              <w:t>Chosen offtaker</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_Toc206087688 \h </w:instrText>
            </w:r>
            <w:r w:rsidRPr="00512339">
              <w:rPr>
                <w:noProof/>
                <w:webHidden/>
                <w:sz w:val="21"/>
                <w:szCs w:val="21"/>
              </w:rPr>
            </w:r>
            <w:r w:rsidRPr="00512339">
              <w:rPr>
                <w:noProof/>
                <w:webHidden/>
                <w:sz w:val="21"/>
                <w:szCs w:val="21"/>
              </w:rPr>
              <w:fldChar w:fldCharType="separate"/>
            </w:r>
            <w:r w:rsidRPr="00512339">
              <w:rPr>
                <w:noProof/>
                <w:webHidden/>
                <w:sz w:val="21"/>
                <w:szCs w:val="21"/>
              </w:rPr>
              <w:t>27</w:t>
            </w:r>
            <w:r w:rsidRPr="00512339">
              <w:rPr>
                <w:noProof/>
                <w:webHidden/>
                <w:sz w:val="21"/>
                <w:szCs w:val="21"/>
              </w:rPr>
              <w:fldChar w:fldCharType="end"/>
            </w:r>
          </w:hyperlink>
        </w:p>
        <w:p w14:paraId="2FBFBFAE" w14:textId="1D61C2E6" w:rsidR="00512339" w:rsidRPr="00512339" w:rsidRDefault="00512339">
          <w:pPr>
            <w:pStyle w:val="TOC3"/>
            <w:tabs>
              <w:tab w:val="right" w:leader="dot" w:pos="9062"/>
            </w:tabs>
            <w:rPr>
              <w:rFonts w:eastAsiaTheme="minorEastAsia"/>
              <w:noProof/>
              <w:sz w:val="21"/>
              <w:szCs w:val="21"/>
              <w:lang w:val="sv-SE" w:eastAsia="sv-SE"/>
            </w:rPr>
          </w:pPr>
          <w:hyperlink w:anchor="_Toc206087689" w:history="1">
            <w:r w:rsidRPr="00512339">
              <w:rPr>
                <w:rStyle w:val="Hyperlink"/>
                <w:noProof/>
                <w:sz w:val="21"/>
                <w:szCs w:val="21"/>
              </w:rPr>
              <w:t>Energy and Financial aspects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_Toc206087689 \h </w:instrText>
            </w:r>
            <w:r w:rsidRPr="00512339">
              <w:rPr>
                <w:noProof/>
                <w:webHidden/>
                <w:sz w:val="21"/>
                <w:szCs w:val="21"/>
              </w:rPr>
            </w:r>
            <w:r w:rsidRPr="00512339">
              <w:rPr>
                <w:noProof/>
                <w:webHidden/>
                <w:sz w:val="21"/>
                <w:szCs w:val="21"/>
              </w:rPr>
              <w:fldChar w:fldCharType="separate"/>
            </w:r>
            <w:r w:rsidRPr="00512339">
              <w:rPr>
                <w:noProof/>
                <w:webHidden/>
                <w:sz w:val="21"/>
                <w:szCs w:val="21"/>
              </w:rPr>
              <w:t>28</w:t>
            </w:r>
            <w:r w:rsidRPr="00512339">
              <w:rPr>
                <w:noProof/>
                <w:webHidden/>
                <w:sz w:val="21"/>
                <w:szCs w:val="21"/>
              </w:rPr>
              <w:fldChar w:fldCharType="end"/>
            </w:r>
          </w:hyperlink>
        </w:p>
        <w:p w14:paraId="6A293419" w14:textId="7B7EE82E" w:rsidR="00512339" w:rsidRPr="00512339" w:rsidRDefault="00512339">
          <w:pPr>
            <w:pStyle w:val="TOC2"/>
            <w:tabs>
              <w:tab w:val="right" w:leader="dot" w:pos="9062"/>
            </w:tabs>
            <w:rPr>
              <w:rFonts w:eastAsiaTheme="minorEastAsia"/>
              <w:noProof/>
              <w:sz w:val="21"/>
              <w:szCs w:val="21"/>
              <w:lang w:val="sv-SE" w:eastAsia="sv-SE"/>
            </w:rPr>
          </w:pPr>
          <w:hyperlink w:anchor="_Toc206087690" w:history="1">
            <w:r w:rsidRPr="00512339">
              <w:rPr>
                <w:rStyle w:val="Hyperlink"/>
                <w:noProof/>
                <w:sz w:val="21"/>
                <w:szCs w:val="21"/>
              </w:rPr>
              <w:t>Spain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_Toc206087690 \h </w:instrText>
            </w:r>
            <w:r w:rsidRPr="00512339">
              <w:rPr>
                <w:noProof/>
                <w:webHidden/>
                <w:sz w:val="21"/>
                <w:szCs w:val="21"/>
              </w:rPr>
            </w:r>
            <w:r w:rsidRPr="00512339">
              <w:rPr>
                <w:noProof/>
                <w:webHidden/>
                <w:sz w:val="21"/>
                <w:szCs w:val="21"/>
              </w:rPr>
              <w:fldChar w:fldCharType="separate"/>
            </w:r>
            <w:r w:rsidRPr="00512339">
              <w:rPr>
                <w:noProof/>
                <w:webHidden/>
                <w:sz w:val="21"/>
                <w:szCs w:val="21"/>
              </w:rPr>
              <w:t>29</w:t>
            </w:r>
            <w:r w:rsidRPr="00512339">
              <w:rPr>
                <w:noProof/>
                <w:webHidden/>
                <w:sz w:val="21"/>
                <w:szCs w:val="21"/>
              </w:rPr>
              <w:fldChar w:fldCharType="end"/>
            </w:r>
          </w:hyperlink>
        </w:p>
        <w:p w14:paraId="49C0A4A2" w14:textId="26CEABEE" w:rsidR="00512339" w:rsidRPr="00512339" w:rsidRDefault="00512339">
          <w:pPr>
            <w:pStyle w:val="TOC3"/>
            <w:tabs>
              <w:tab w:val="right" w:leader="dot" w:pos="9062"/>
            </w:tabs>
            <w:rPr>
              <w:rFonts w:eastAsiaTheme="minorEastAsia"/>
              <w:noProof/>
              <w:sz w:val="21"/>
              <w:szCs w:val="21"/>
              <w:lang w:val="sv-SE" w:eastAsia="sv-SE"/>
            </w:rPr>
          </w:pPr>
          <w:hyperlink w:anchor="_Toc206087691" w:history="1">
            <w:r w:rsidRPr="00512339">
              <w:rPr>
                <w:rStyle w:val="Hyperlink"/>
                <w:noProof/>
                <w:sz w:val="21"/>
                <w:szCs w:val="21"/>
              </w:rPr>
              <w:t>Introduction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_Toc206087691 \h </w:instrText>
            </w:r>
            <w:r w:rsidRPr="00512339">
              <w:rPr>
                <w:noProof/>
                <w:webHidden/>
                <w:sz w:val="21"/>
                <w:szCs w:val="21"/>
              </w:rPr>
            </w:r>
            <w:r w:rsidRPr="00512339">
              <w:rPr>
                <w:noProof/>
                <w:webHidden/>
                <w:sz w:val="21"/>
                <w:szCs w:val="21"/>
              </w:rPr>
              <w:fldChar w:fldCharType="separate"/>
            </w:r>
            <w:r w:rsidRPr="00512339">
              <w:rPr>
                <w:noProof/>
                <w:webHidden/>
                <w:sz w:val="21"/>
                <w:szCs w:val="21"/>
              </w:rPr>
              <w:t>29</w:t>
            </w:r>
            <w:r w:rsidRPr="00512339">
              <w:rPr>
                <w:noProof/>
                <w:webHidden/>
                <w:sz w:val="21"/>
                <w:szCs w:val="21"/>
              </w:rPr>
              <w:fldChar w:fldCharType="end"/>
            </w:r>
          </w:hyperlink>
        </w:p>
        <w:p w14:paraId="7E78B6DC" w14:textId="4D725992" w:rsidR="00512339" w:rsidRPr="00512339" w:rsidRDefault="00512339">
          <w:pPr>
            <w:pStyle w:val="TOC3"/>
            <w:tabs>
              <w:tab w:val="right" w:leader="dot" w:pos="9062"/>
            </w:tabs>
            <w:rPr>
              <w:rFonts w:eastAsiaTheme="minorEastAsia"/>
              <w:noProof/>
              <w:sz w:val="21"/>
              <w:szCs w:val="21"/>
              <w:lang w:val="sv-SE" w:eastAsia="sv-SE"/>
            </w:rPr>
          </w:pPr>
          <w:hyperlink w:anchor="_Toc206087692" w:history="1">
            <w:r w:rsidRPr="00512339">
              <w:rPr>
                <w:rStyle w:val="Hyperlink"/>
                <w:noProof/>
                <w:sz w:val="21"/>
                <w:szCs w:val="21"/>
              </w:rPr>
              <w:t>Case selection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_Toc206087692 \h </w:instrText>
            </w:r>
            <w:r w:rsidRPr="00512339">
              <w:rPr>
                <w:noProof/>
                <w:webHidden/>
                <w:sz w:val="21"/>
                <w:szCs w:val="21"/>
              </w:rPr>
            </w:r>
            <w:r w:rsidRPr="00512339">
              <w:rPr>
                <w:noProof/>
                <w:webHidden/>
                <w:sz w:val="21"/>
                <w:szCs w:val="21"/>
              </w:rPr>
              <w:fldChar w:fldCharType="separate"/>
            </w:r>
            <w:r w:rsidRPr="00512339">
              <w:rPr>
                <w:noProof/>
                <w:webHidden/>
                <w:sz w:val="21"/>
                <w:szCs w:val="21"/>
              </w:rPr>
              <w:t>29</w:t>
            </w:r>
            <w:r w:rsidRPr="00512339">
              <w:rPr>
                <w:noProof/>
                <w:webHidden/>
                <w:sz w:val="21"/>
                <w:szCs w:val="21"/>
              </w:rPr>
              <w:fldChar w:fldCharType="end"/>
            </w:r>
          </w:hyperlink>
        </w:p>
        <w:p w14:paraId="780C1838" w14:textId="41BF4712" w:rsidR="00512339" w:rsidRPr="00512339" w:rsidRDefault="00512339">
          <w:pPr>
            <w:pStyle w:val="TOC3"/>
            <w:tabs>
              <w:tab w:val="right" w:leader="dot" w:pos="9062"/>
            </w:tabs>
            <w:rPr>
              <w:rFonts w:eastAsiaTheme="minorEastAsia"/>
              <w:noProof/>
              <w:sz w:val="21"/>
              <w:szCs w:val="21"/>
              <w:lang w:val="sv-SE" w:eastAsia="sv-SE"/>
            </w:rPr>
          </w:pPr>
          <w:hyperlink w:anchor="_Toc206087693" w:history="1">
            <w:r w:rsidRPr="00512339">
              <w:rPr>
                <w:rStyle w:val="Hyperlink"/>
                <w:noProof/>
                <w:sz w:val="21"/>
                <w:szCs w:val="21"/>
              </w:rPr>
              <w:t>Chosen offtaker</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_Toc206087693 \h </w:instrText>
            </w:r>
            <w:r w:rsidRPr="00512339">
              <w:rPr>
                <w:noProof/>
                <w:webHidden/>
                <w:sz w:val="21"/>
                <w:szCs w:val="21"/>
              </w:rPr>
            </w:r>
            <w:r w:rsidRPr="00512339">
              <w:rPr>
                <w:noProof/>
                <w:webHidden/>
                <w:sz w:val="21"/>
                <w:szCs w:val="21"/>
              </w:rPr>
              <w:fldChar w:fldCharType="separate"/>
            </w:r>
            <w:r w:rsidRPr="00512339">
              <w:rPr>
                <w:noProof/>
                <w:webHidden/>
                <w:sz w:val="21"/>
                <w:szCs w:val="21"/>
              </w:rPr>
              <w:t>30</w:t>
            </w:r>
            <w:r w:rsidRPr="00512339">
              <w:rPr>
                <w:noProof/>
                <w:webHidden/>
                <w:sz w:val="21"/>
                <w:szCs w:val="21"/>
              </w:rPr>
              <w:fldChar w:fldCharType="end"/>
            </w:r>
          </w:hyperlink>
        </w:p>
        <w:p w14:paraId="030A17C1" w14:textId="0FA70474" w:rsidR="00512339" w:rsidRPr="00512339" w:rsidRDefault="00512339">
          <w:pPr>
            <w:pStyle w:val="TOC3"/>
            <w:tabs>
              <w:tab w:val="right" w:leader="dot" w:pos="9062"/>
            </w:tabs>
            <w:rPr>
              <w:rFonts w:eastAsiaTheme="minorEastAsia"/>
              <w:noProof/>
              <w:sz w:val="21"/>
              <w:szCs w:val="21"/>
              <w:lang w:val="sv-SE" w:eastAsia="sv-SE"/>
            </w:rPr>
          </w:pPr>
          <w:hyperlink w:anchor="_Toc206087694" w:history="1">
            <w:r w:rsidRPr="00512339">
              <w:rPr>
                <w:rStyle w:val="Hyperlink"/>
                <w:noProof/>
                <w:sz w:val="21"/>
                <w:szCs w:val="21"/>
              </w:rPr>
              <w:t>Energy and Financial aspects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_Toc206087694 \h </w:instrText>
            </w:r>
            <w:r w:rsidRPr="00512339">
              <w:rPr>
                <w:noProof/>
                <w:webHidden/>
                <w:sz w:val="21"/>
                <w:szCs w:val="21"/>
              </w:rPr>
            </w:r>
            <w:r w:rsidRPr="00512339">
              <w:rPr>
                <w:noProof/>
                <w:webHidden/>
                <w:sz w:val="21"/>
                <w:szCs w:val="21"/>
              </w:rPr>
              <w:fldChar w:fldCharType="separate"/>
            </w:r>
            <w:r w:rsidRPr="00512339">
              <w:rPr>
                <w:noProof/>
                <w:webHidden/>
                <w:sz w:val="21"/>
                <w:szCs w:val="21"/>
              </w:rPr>
              <w:t>31</w:t>
            </w:r>
            <w:r w:rsidRPr="00512339">
              <w:rPr>
                <w:noProof/>
                <w:webHidden/>
                <w:sz w:val="21"/>
                <w:szCs w:val="21"/>
              </w:rPr>
              <w:fldChar w:fldCharType="end"/>
            </w:r>
          </w:hyperlink>
        </w:p>
        <w:p w14:paraId="353E00E2" w14:textId="031203DF" w:rsidR="00512339" w:rsidRPr="00512339" w:rsidRDefault="00512339">
          <w:pPr>
            <w:pStyle w:val="TOC3"/>
            <w:tabs>
              <w:tab w:val="right" w:leader="dot" w:pos="9062"/>
            </w:tabs>
            <w:rPr>
              <w:rFonts w:eastAsiaTheme="minorEastAsia"/>
              <w:noProof/>
              <w:sz w:val="21"/>
              <w:szCs w:val="21"/>
              <w:lang w:val="sv-SE" w:eastAsia="sv-SE"/>
            </w:rPr>
          </w:pPr>
          <w:hyperlink w:anchor="_Toc206087695" w:history="1">
            <w:r w:rsidRPr="00512339">
              <w:rPr>
                <w:rStyle w:val="Hyperlink"/>
                <w:noProof/>
                <w:sz w:val="21"/>
                <w:szCs w:val="21"/>
              </w:rPr>
              <w:t>An option pointing towards the future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_Toc206087695 \h </w:instrText>
            </w:r>
            <w:r w:rsidRPr="00512339">
              <w:rPr>
                <w:noProof/>
                <w:webHidden/>
                <w:sz w:val="21"/>
                <w:szCs w:val="21"/>
              </w:rPr>
            </w:r>
            <w:r w:rsidRPr="00512339">
              <w:rPr>
                <w:noProof/>
                <w:webHidden/>
                <w:sz w:val="21"/>
                <w:szCs w:val="21"/>
              </w:rPr>
              <w:fldChar w:fldCharType="separate"/>
            </w:r>
            <w:r w:rsidRPr="00512339">
              <w:rPr>
                <w:noProof/>
                <w:webHidden/>
                <w:sz w:val="21"/>
                <w:szCs w:val="21"/>
              </w:rPr>
              <w:t>31</w:t>
            </w:r>
            <w:r w:rsidRPr="00512339">
              <w:rPr>
                <w:noProof/>
                <w:webHidden/>
                <w:sz w:val="21"/>
                <w:szCs w:val="21"/>
              </w:rPr>
              <w:fldChar w:fldCharType="end"/>
            </w:r>
          </w:hyperlink>
        </w:p>
        <w:p w14:paraId="26B4B9AB" w14:textId="47115E2D" w:rsidR="00512339" w:rsidRPr="00512339" w:rsidRDefault="00512339">
          <w:pPr>
            <w:pStyle w:val="TOC2"/>
            <w:tabs>
              <w:tab w:val="right" w:leader="dot" w:pos="9062"/>
            </w:tabs>
            <w:rPr>
              <w:rFonts w:eastAsiaTheme="minorEastAsia"/>
              <w:noProof/>
              <w:sz w:val="21"/>
              <w:szCs w:val="21"/>
              <w:lang w:val="sv-SE" w:eastAsia="sv-SE"/>
            </w:rPr>
          </w:pPr>
          <w:hyperlink w:anchor="_Toc206087696" w:history="1">
            <w:r w:rsidRPr="00512339">
              <w:rPr>
                <w:rStyle w:val="Hyperlink"/>
                <w:noProof/>
                <w:sz w:val="21"/>
                <w:szCs w:val="21"/>
              </w:rPr>
              <w:t>Sweden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_Toc206087696 \h </w:instrText>
            </w:r>
            <w:r w:rsidRPr="00512339">
              <w:rPr>
                <w:noProof/>
                <w:webHidden/>
                <w:sz w:val="21"/>
                <w:szCs w:val="21"/>
              </w:rPr>
            </w:r>
            <w:r w:rsidRPr="00512339">
              <w:rPr>
                <w:noProof/>
                <w:webHidden/>
                <w:sz w:val="21"/>
                <w:szCs w:val="21"/>
              </w:rPr>
              <w:fldChar w:fldCharType="separate"/>
            </w:r>
            <w:r w:rsidRPr="00512339">
              <w:rPr>
                <w:noProof/>
                <w:webHidden/>
                <w:sz w:val="21"/>
                <w:szCs w:val="21"/>
              </w:rPr>
              <w:t>33</w:t>
            </w:r>
            <w:r w:rsidRPr="00512339">
              <w:rPr>
                <w:noProof/>
                <w:webHidden/>
                <w:sz w:val="21"/>
                <w:szCs w:val="21"/>
              </w:rPr>
              <w:fldChar w:fldCharType="end"/>
            </w:r>
          </w:hyperlink>
        </w:p>
        <w:p w14:paraId="7E439E3F" w14:textId="1CF2F048" w:rsidR="00512339" w:rsidRPr="00512339" w:rsidRDefault="00512339">
          <w:pPr>
            <w:pStyle w:val="TOC3"/>
            <w:tabs>
              <w:tab w:val="right" w:leader="dot" w:pos="9062"/>
            </w:tabs>
            <w:rPr>
              <w:rFonts w:eastAsiaTheme="minorEastAsia"/>
              <w:noProof/>
              <w:sz w:val="21"/>
              <w:szCs w:val="21"/>
              <w:lang w:val="sv-SE" w:eastAsia="sv-SE"/>
            </w:rPr>
          </w:pPr>
          <w:hyperlink w:anchor="_Toc206087697" w:history="1">
            <w:r w:rsidRPr="00512339">
              <w:rPr>
                <w:rStyle w:val="Hyperlink"/>
                <w:noProof/>
                <w:sz w:val="21"/>
                <w:szCs w:val="21"/>
              </w:rPr>
              <w:t>Introduction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_Toc206087697 \h </w:instrText>
            </w:r>
            <w:r w:rsidRPr="00512339">
              <w:rPr>
                <w:noProof/>
                <w:webHidden/>
                <w:sz w:val="21"/>
                <w:szCs w:val="21"/>
              </w:rPr>
            </w:r>
            <w:r w:rsidRPr="00512339">
              <w:rPr>
                <w:noProof/>
                <w:webHidden/>
                <w:sz w:val="21"/>
                <w:szCs w:val="21"/>
              </w:rPr>
              <w:fldChar w:fldCharType="separate"/>
            </w:r>
            <w:r w:rsidRPr="00512339">
              <w:rPr>
                <w:noProof/>
                <w:webHidden/>
                <w:sz w:val="21"/>
                <w:szCs w:val="21"/>
              </w:rPr>
              <w:t>33</w:t>
            </w:r>
            <w:r w:rsidRPr="00512339">
              <w:rPr>
                <w:noProof/>
                <w:webHidden/>
                <w:sz w:val="21"/>
                <w:szCs w:val="21"/>
              </w:rPr>
              <w:fldChar w:fldCharType="end"/>
            </w:r>
          </w:hyperlink>
        </w:p>
        <w:p w14:paraId="031AE1E2" w14:textId="1740A7DC" w:rsidR="00512339" w:rsidRPr="00512339" w:rsidRDefault="00512339">
          <w:pPr>
            <w:pStyle w:val="TOC3"/>
            <w:tabs>
              <w:tab w:val="right" w:leader="dot" w:pos="9062"/>
            </w:tabs>
            <w:rPr>
              <w:rFonts w:eastAsiaTheme="minorEastAsia"/>
              <w:noProof/>
              <w:sz w:val="21"/>
              <w:szCs w:val="21"/>
              <w:lang w:val="sv-SE" w:eastAsia="sv-SE"/>
            </w:rPr>
          </w:pPr>
          <w:hyperlink w:anchor="_Toc206087698" w:history="1">
            <w:r w:rsidRPr="00512339">
              <w:rPr>
                <w:rStyle w:val="Hyperlink"/>
                <w:noProof/>
                <w:sz w:val="21"/>
                <w:szCs w:val="21"/>
              </w:rPr>
              <w:t>Site selection</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_Toc206087698 \h </w:instrText>
            </w:r>
            <w:r w:rsidRPr="00512339">
              <w:rPr>
                <w:noProof/>
                <w:webHidden/>
                <w:sz w:val="21"/>
                <w:szCs w:val="21"/>
              </w:rPr>
            </w:r>
            <w:r w:rsidRPr="00512339">
              <w:rPr>
                <w:noProof/>
                <w:webHidden/>
                <w:sz w:val="21"/>
                <w:szCs w:val="21"/>
              </w:rPr>
              <w:fldChar w:fldCharType="separate"/>
            </w:r>
            <w:r w:rsidRPr="00512339">
              <w:rPr>
                <w:noProof/>
                <w:webHidden/>
                <w:sz w:val="21"/>
                <w:szCs w:val="21"/>
              </w:rPr>
              <w:t>33</w:t>
            </w:r>
            <w:r w:rsidRPr="00512339">
              <w:rPr>
                <w:noProof/>
                <w:webHidden/>
                <w:sz w:val="21"/>
                <w:szCs w:val="21"/>
              </w:rPr>
              <w:fldChar w:fldCharType="end"/>
            </w:r>
          </w:hyperlink>
        </w:p>
        <w:p w14:paraId="39584C7B" w14:textId="5776E07C" w:rsidR="00512339" w:rsidRPr="00512339" w:rsidRDefault="00512339">
          <w:pPr>
            <w:pStyle w:val="TOC3"/>
            <w:tabs>
              <w:tab w:val="right" w:leader="dot" w:pos="9062"/>
            </w:tabs>
            <w:rPr>
              <w:rFonts w:eastAsiaTheme="minorEastAsia"/>
              <w:noProof/>
              <w:sz w:val="21"/>
              <w:szCs w:val="21"/>
              <w:lang w:val="sv-SE" w:eastAsia="sv-SE"/>
            </w:rPr>
          </w:pPr>
          <w:hyperlink w:anchor="_Toc206087699" w:history="1">
            <w:r w:rsidRPr="00512339">
              <w:rPr>
                <w:rStyle w:val="Hyperlink"/>
                <w:noProof/>
                <w:sz w:val="21"/>
                <w:szCs w:val="21"/>
              </w:rPr>
              <w:t>Chosen offtaker</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_Toc206087699 \h </w:instrText>
            </w:r>
            <w:r w:rsidRPr="00512339">
              <w:rPr>
                <w:noProof/>
                <w:webHidden/>
                <w:sz w:val="21"/>
                <w:szCs w:val="21"/>
              </w:rPr>
            </w:r>
            <w:r w:rsidRPr="00512339">
              <w:rPr>
                <w:noProof/>
                <w:webHidden/>
                <w:sz w:val="21"/>
                <w:szCs w:val="21"/>
              </w:rPr>
              <w:fldChar w:fldCharType="separate"/>
            </w:r>
            <w:r w:rsidRPr="00512339">
              <w:rPr>
                <w:noProof/>
                <w:webHidden/>
                <w:sz w:val="21"/>
                <w:szCs w:val="21"/>
              </w:rPr>
              <w:t>33</w:t>
            </w:r>
            <w:r w:rsidRPr="00512339">
              <w:rPr>
                <w:noProof/>
                <w:webHidden/>
                <w:sz w:val="21"/>
                <w:szCs w:val="21"/>
              </w:rPr>
              <w:fldChar w:fldCharType="end"/>
            </w:r>
          </w:hyperlink>
        </w:p>
        <w:p w14:paraId="0B7AD911" w14:textId="3221CF6D" w:rsidR="00512339" w:rsidRPr="00512339" w:rsidRDefault="00512339">
          <w:pPr>
            <w:pStyle w:val="TOC3"/>
            <w:tabs>
              <w:tab w:val="right" w:leader="dot" w:pos="9062"/>
            </w:tabs>
            <w:rPr>
              <w:rFonts w:eastAsiaTheme="minorEastAsia"/>
              <w:noProof/>
              <w:sz w:val="21"/>
              <w:szCs w:val="21"/>
              <w:lang w:val="sv-SE" w:eastAsia="sv-SE"/>
            </w:rPr>
          </w:pPr>
          <w:hyperlink w:anchor="_Toc206087700" w:history="1">
            <w:r w:rsidRPr="00512339">
              <w:rPr>
                <w:rStyle w:val="Hyperlink"/>
                <w:noProof/>
                <w:sz w:val="21"/>
                <w:szCs w:val="21"/>
              </w:rPr>
              <w:t>Energy and Financial aspects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_Toc206087700 \h </w:instrText>
            </w:r>
            <w:r w:rsidRPr="00512339">
              <w:rPr>
                <w:noProof/>
                <w:webHidden/>
                <w:sz w:val="21"/>
                <w:szCs w:val="21"/>
              </w:rPr>
            </w:r>
            <w:r w:rsidRPr="00512339">
              <w:rPr>
                <w:noProof/>
                <w:webHidden/>
                <w:sz w:val="21"/>
                <w:szCs w:val="21"/>
              </w:rPr>
              <w:fldChar w:fldCharType="separate"/>
            </w:r>
            <w:r w:rsidRPr="00512339">
              <w:rPr>
                <w:noProof/>
                <w:webHidden/>
                <w:sz w:val="21"/>
                <w:szCs w:val="21"/>
              </w:rPr>
              <w:t>34</w:t>
            </w:r>
            <w:r w:rsidRPr="00512339">
              <w:rPr>
                <w:noProof/>
                <w:webHidden/>
                <w:sz w:val="21"/>
                <w:szCs w:val="21"/>
              </w:rPr>
              <w:fldChar w:fldCharType="end"/>
            </w:r>
          </w:hyperlink>
        </w:p>
        <w:p w14:paraId="02E60525" w14:textId="0DDF2B0D" w:rsidR="00512339" w:rsidRPr="00512339" w:rsidRDefault="00512339">
          <w:pPr>
            <w:pStyle w:val="TOC1"/>
            <w:tabs>
              <w:tab w:val="right" w:leader="dot" w:pos="9062"/>
            </w:tabs>
            <w:rPr>
              <w:rFonts w:eastAsiaTheme="minorEastAsia"/>
              <w:noProof/>
              <w:sz w:val="21"/>
              <w:szCs w:val="21"/>
              <w:lang w:val="sv-SE" w:eastAsia="sv-SE"/>
            </w:rPr>
          </w:pPr>
          <w:hyperlink w:anchor="_Toc206087701" w:history="1">
            <w:r w:rsidRPr="00512339">
              <w:rPr>
                <w:rStyle w:val="Hyperlink"/>
                <w:noProof/>
                <w:sz w:val="21"/>
                <w:szCs w:val="21"/>
              </w:rPr>
              <w:t>Reflections</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_Toc206087701 \h </w:instrText>
            </w:r>
            <w:r w:rsidRPr="00512339">
              <w:rPr>
                <w:noProof/>
                <w:webHidden/>
                <w:sz w:val="21"/>
                <w:szCs w:val="21"/>
              </w:rPr>
            </w:r>
            <w:r w:rsidRPr="00512339">
              <w:rPr>
                <w:noProof/>
                <w:webHidden/>
                <w:sz w:val="21"/>
                <w:szCs w:val="21"/>
              </w:rPr>
              <w:fldChar w:fldCharType="separate"/>
            </w:r>
            <w:r w:rsidRPr="00512339">
              <w:rPr>
                <w:noProof/>
                <w:webHidden/>
                <w:sz w:val="21"/>
                <w:szCs w:val="21"/>
              </w:rPr>
              <w:t>36</w:t>
            </w:r>
            <w:r w:rsidRPr="00512339">
              <w:rPr>
                <w:noProof/>
                <w:webHidden/>
                <w:sz w:val="21"/>
                <w:szCs w:val="21"/>
              </w:rPr>
              <w:fldChar w:fldCharType="end"/>
            </w:r>
          </w:hyperlink>
        </w:p>
        <w:p w14:paraId="4D60171C" w14:textId="59783663" w:rsidR="00512339" w:rsidRPr="00512339" w:rsidRDefault="00512339">
          <w:pPr>
            <w:pStyle w:val="TOC1"/>
            <w:tabs>
              <w:tab w:val="right" w:leader="dot" w:pos="9062"/>
            </w:tabs>
            <w:rPr>
              <w:rFonts w:eastAsiaTheme="minorEastAsia"/>
              <w:noProof/>
              <w:sz w:val="21"/>
              <w:szCs w:val="21"/>
              <w:lang w:val="sv-SE" w:eastAsia="sv-SE"/>
            </w:rPr>
          </w:pPr>
          <w:hyperlink w:anchor="_Toc206087702" w:history="1">
            <w:r w:rsidRPr="00512339">
              <w:rPr>
                <w:rStyle w:val="Hyperlink"/>
                <w:noProof/>
                <w:sz w:val="21"/>
                <w:szCs w:val="21"/>
              </w:rPr>
              <w:t>Appendix</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_Toc206087702 \h </w:instrText>
            </w:r>
            <w:r w:rsidRPr="00512339">
              <w:rPr>
                <w:noProof/>
                <w:webHidden/>
                <w:sz w:val="21"/>
                <w:szCs w:val="21"/>
              </w:rPr>
            </w:r>
            <w:r w:rsidRPr="00512339">
              <w:rPr>
                <w:noProof/>
                <w:webHidden/>
                <w:sz w:val="21"/>
                <w:szCs w:val="21"/>
              </w:rPr>
              <w:fldChar w:fldCharType="separate"/>
            </w:r>
            <w:r w:rsidRPr="00512339">
              <w:rPr>
                <w:noProof/>
                <w:webHidden/>
                <w:sz w:val="21"/>
                <w:szCs w:val="21"/>
              </w:rPr>
              <w:t>37</w:t>
            </w:r>
            <w:r w:rsidRPr="00512339">
              <w:rPr>
                <w:noProof/>
                <w:webHidden/>
                <w:sz w:val="21"/>
                <w:szCs w:val="21"/>
              </w:rPr>
              <w:fldChar w:fldCharType="end"/>
            </w:r>
          </w:hyperlink>
        </w:p>
        <w:p w14:paraId="7A636FA0" w14:textId="599727F4" w:rsidR="00512339" w:rsidRPr="00512339" w:rsidRDefault="00512339">
          <w:pPr>
            <w:pStyle w:val="TOC2"/>
            <w:tabs>
              <w:tab w:val="right" w:leader="dot" w:pos="9062"/>
            </w:tabs>
            <w:rPr>
              <w:rFonts w:eastAsiaTheme="minorEastAsia"/>
              <w:noProof/>
              <w:sz w:val="21"/>
              <w:szCs w:val="21"/>
              <w:lang w:val="sv-SE" w:eastAsia="sv-SE"/>
            </w:rPr>
          </w:pPr>
          <w:hyperlink w:anchor="_Toc206087703" w:history="1">
            <w:r w:rsidRPr="00512339">
              <w:rPr>
                <w:rStyle w:val="Hyperlink"/>
                <w:noProof/>
                <w:sz w:val="21"/>
                <w:szCs w:val="21"/>
              </w:rPr>
              <w:t>Electricity prices for non-domestic consumers in the EU, autumn 2024</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_Toc206087703 \h </w:instrText>
            </w:r>
            <w:r w:rsidRPr="00512339">
              <w:rPr>
                <w:noProof/>
                <w:webHidden/>
                <w:sz w:val="21"/>
                <w:szCs w:val="21"/>
              </w:rPr>
            </w:r>
            <w:r w:rsidRPr="00512339">
              <w:rPr>
                <w:noProof/>
                <w:webHidden/>
                <w:sz w:val="21"/>
                <w:szCs w:val="21"/>
              </w:rPr>
              <w:fldChar w:fldCharType="separate"/>
            </w:r>
            <w:r w:rsidRPr="00512339">
              <w:rPr>
                <w:noProof/>
                <w:webHidden/>
                <w:sz w:val="21"/>
                <w:szCs w:val="21"/>
              </w:rPr>
              <w:t>38</w:t>
            </w:r>
            <w:r w:rsidRPr="00512339">
              <w:rPr>
                <w:noProof/>
                <w:webHidden/>
                <w:sz w:val="21"/>
                <w:szCs w:val="21"/>
              </w:rPr>
              <w:fldChar w:fldCharType="end"/>
            </w:r>
          </w:hyperlink>
        </w:p>
        <w:p w14:paraId="53BE57E4" w14:textId="5E5232CC" w:rsidR="00512339" w:rsidRPr="00512339" w:rsidRDefault="00512339">
          <w:pPr>
            <w:pStyle w:val="TOC2"/>
            <w:tabs>
              <w:tab w:val="right" w:leader="dot" w:pos="9062"/>
            </w:tabs>
            <w:rPr>
              <w:rFonts w:eastAsiaTheme="minorEastAsia"/>
              <w:noProof/>
              <w:sz w:val="21"/>
              <w:szCs w:val="21"/>
              <w:lang w:val="sv-SE" w:eastAsia="sv-SE"/>
            </w:rPr>
          </w:pPr>
          <w:hyperlink w:anchor="_Toc206087704" w:history="1">
            <w:r w:rsidRPr="00512339">
              <w:rPr>
                <w:rStyle w:val="Hyperlink"/>
                <w:noProof/>
                <w:sz w:val="21"/>
                <w:szCs w:val="21"/>
              </w:rPr>
              <w:t>Financial situation: Germany (Frankfurt) case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_Toc206087704 \h </w:instrText>
            </w:r>
            <w:r w:rsidRPr="00512339">
              <w:rPr>
                <w:noProof/>
                <w:webHidden/>
                <w:sz w:val="21"/>
                <w:szCs w:val="21"/>
              </w:rPr>
            </w:r>
            <w:r w:rsidRPr="00512339">
              <w:rPr>
                <w:noProof/>
                <w:webHidden/>
                <w:sz w:val="21"/>
                <w:szCs w:val="21"/>
              </w:rPr>
              <w:fldChar w:fldCharType="separate"/>
            </w:r>
            <w:r w:rsidRPr="00512339">
              <w:rPr>
                <w:noProof/>
                <w:webHidden/>
                <w:sz w:val="21"/>
                <w:szCs w:val="21"/>
              </w:rPr>
              <w:t>39</w:t>
            </w:r>
            <w:r w:rsidRPr="00512339">
              <w:rPr>
                <w:noProof/>
                <w:webHidden/>
                <w:sz w:val="21"/>
                <w:szCs w:val="21"/>
              </w:rPr>
              <w:fldChar w:fldCharType="end"/>
            </w:r>
          </w:hyperlink>
        </w:p>
        <w:p w14:paraId="483EAEF4" w14:textId="791E07FF" w:rsidR="00512339" w:rsidRPr="00512339" w:rsidRDefault="00512339">
          <w:pPr>
            <w:pStyle w:val="TOC2"/>
            <w:tabs>
              <w:tab w:val="right" w:leader="dot" w:pos="9062"/>
            </w:tabs>
            <w:rPr>
              <w:rFonts w:eastAsiaTheme="minorEastAsia"/>
              <w:noProof/>
              <w:sz w:val="21"/>
              <w:szCs w:val="21"/>
              <w:lang w:val="sv-SE" w:eastAsia="sv-SE"/>
            </w:rPr>
          </w:pPr>
          <w:hyperlink w:anchor="_Toc206087705" w:history="1">
            <w:r w:rsidRPr="00512339">
              <w:rPr>
                <w:rStyle w:val="Hyperlink"/>
                <w:noProof/>
                <w:sz w:val="21"/>
                <w:szCs w:val="21"/>
              </w:rPr>
              <w:t>Financial situation: UK (Newport) case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_Toc206087705 \h </w:instrText>
            </w:r>
            <w:r w:rsidRPr="00512339">
              <w:rPr>
                <w:noProof/>
                <w:webHidden/>
                <w:sz w:val="21"/>
                <w:szCs w:val="21"/>
              </w:rPr>
            </w:r>
            <w:r w:rsidRPr="00512339">
              <w:rPr>
                <w:noProof/>
                <w:webHidden/>
                <w:sz w:val="21"/>
                <w:szCs w:val="21"/>
              </w:rPr>
              <w:fldChar w:fldCharType="separate"/>
            </w:r>
            <w:r w:rsidRPr="00512339">
              <w:rPr>
                <w:noProof/>
                <w:webHidden/>
                <w:sz w:val="21"/>
                <w:szCs w:val="21"/>
              </w:rPr>
              <w:t>40</w:t>
            </w:r>
            <w:r w:rsidRPr="00512339">
              <w:rPr>
                <w:noProof/>
                <w:webHidden/>
                <w:sz w:val="21"/>
                <w:szCs w:val="21"/>
              </w:rPr>
              <w:fldChar w:fldCharType="end"/>
            </w:r>
          </w:hyperlink>
        </w:p>
        <w:p w14:paraId="27CA9A6A" w14:textId="1128C246" w:rsidR="00512339" w:rsidRPr="00512339" w:rsidRDefault="00512339">
          <w:pPr>
            <w:pStyle w:val="TOC2"/>
            <w:tabs>
              <w:tab w:val="right" w:leader="dot" w:pos="9062"/>
            </w:tabs>
            <w:rPr>
              <w:rFonts w:eastAsiaTheme="minorEastAsia"/>
              <w:noProof/>
              <w:sz w:val="21"/>
              <w:szCs w:val="21"/>
              <w:lang w:val="sv-SE" w:eastAsia="sv-SE"/>
            </w:rPr>
          </w:pPr>
          <w:hyperlink w:anchor="_Toc206087706" w:history="1">
            <w:r w:rsidRPr="00512339">
              <w:rPr>
                <w:rStyle w:val="Hyperlink"/>
                <w:noProof/>
                <w:sz w:val="21"/>
                <w:szCs w:val="21"/>
              </w:rPr>
              <w:t>Financial situation: The Netherlands (Agriport) case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_Toc206087706 \h </w:instrText>
            </w:r>
            <w:r w:rsidRPr="00512339">
              <w:rPr>
                <w:noProof/>
                <w:webHidden/>
                <w:sz w:val="21"/>
                <w:szCs w:val="21"/>
              </w:rPr>
            </w:r>
            <w:r w:rsidRPr="00512339">
              <w:rPr>
                <w:noProof/>
                <w:webHidden/>
                <w:sz w:val="21"/>
                <w:szCs w:val="21"/>
              </w:rPr>
              <w:fldChar w:fldCharType="separate"/>
            </w:r>
            <w:r w:rsidRPr="00512339">
              <w:rPr>
                <w:noProof/>
                <w:webHidden/>
                <w:sz w:val="21"/>
                <w:szCs w:val="21"/>
              </w:rPr>
              <w:t>41</w:t>
            </w:r>
            <w:r w:rsidRPr="00512339">
              <w:rPr>
                <w:noProof/>
                <w:webHidden/>
                <w:sz w:val="21"/>
                <w:szCs w:val="21"/>
              </w:rPr>
              <w:fldChar w:fldCharType="end"/>
            </w:r>
          </w:hyperlink>
        </w:p>
        <w:p w14:paraId="22928AD5" w14:textId="31A2FBB4" w:rsidR="00512339" w:rsidRPr="00512339" w:rsidRDefault="00512339">
          <w:pPr>
            <w:pStyle w:val="TOC2"/>
            <w:tabs>
              <w:tab w:val="right" w:leader="dot" w:pos="9062"/>
            </w:tabs>
            <w:rPr>
              <w:rFonts w:eastAsiaTheme="minorEastAsia"/>
              <w:noProof/>
              <w:sz w:val="21"/>
              <w:szCs w:val="21"/>
              <w:lang w:val="sv-SE" w:eastAsia="sv-SE"/>
            </w:rPr>
          </w:pPr>
          <w:hyperlink w:anchor="_Toc206087707" w:history="1">
            <w:r w:rsidRPr="00512339">
              <w:rPr>
                <w:rStyle w:val="Hyperlink"/>
                <w:noProof/>
                <w:sz w:val="21"/>
                <w:szCs w:val="21"/>
              </w:rPr>
              <w:t>Financial situation: Spain (Zaragoza) case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_Toc206087707 \h </w:instrText>
            </w:r>
            <w:r w:rsidRPr="00512339">
              <w:rPr>
                <w:noProof/>
                <w:webHidden/>
                <w:sz w:val="21"/>
                <w:szCs w:val="21"/>
              </w:rPr>
            </w:r>
            <w:r w:rsidRPr="00512339">
              <w:rPr>
                <w:noProof/>
                <w:webHidden/>
                <w:sz w:val="21"/>
                <w:szCs w:val="21"/>
              </w:rPr>
              <w:fldChar w:fldCharType="separate"/>
            </w:r>
            <w:r w:rsidRPr="00512339">
              <w:rPr>
                <w:noProof/>
                <w:webHidden/>
                <w:sz w:val="21"/>
                <w:szCs w:val="21"/>
              </w:rPr>
              <w:t>42</w:t>
            </w:r>
            <w:r w:rsidRPr="00512339">
              <w:rPr>
                <w:noProof/>
                <w:webHidden/>
                <w:sz w:val="21"/>
                <w:szCs w:val="21"/>
              </w:rPr>
              <w:fldChar w:fldCharType="end"/>
            </w:r>
          </w:hyperlink>
        </w:p>
        <w:p w14:paraId="6AE4DB4D" w14:textId="73BDBC40" w:rsidR="00512339" w:rsidRPr="00512339" w:rsidRDefault="00512339">
          <w:pPr>
            <w:pStyle w:val="TOC2"/>
            <w:tabs>
              <w:tab w:val="right" w:leader="dot" w:pos="9062"/>
            </w:tabs>
            <w:rPr>
              <w:rFonts w:eastAsiaTheme="minorEastAsia"/>
              <w:noProof/>
              <w:sz w:val="21"/>
              <w:szCs w:val="21"/>
              <w:lang w:val="sv-SE" w:eastAsia="sv-SE"/>
            </w:rPr>
          </w:pPr>
          <w:hyperlink w:anchor="_Toc206087708" w:history="1">
            <w:r w:rsidRPr="00512339">
              <w:rPr>
                <w:rStyle w:val="Hyperlink"/>
                <w:noProof/>
                <w:sz w:val="21"/>
                <w:szCs w:val="21"/>
              </w:rPr>
              <w:t>Financial situation: Sweden (Staffanstorp) case</w:t>
            </w:r>
            <w:r w:rsidRPr="00512339">
              <w:rPr>
                <w:noProof/>
                <w:webHidden/>
                <w:sz w:val="21"/>
                <w:szCs w:val="21"/>
              </w:rPr>
              <w:tab/>
            </w:r>
            <w:r w:rsidRPr="00512339">
              <w:rPr>
                <w:noProof/>
                <w:webHidden/>
                <w:sz w:val="21"/>
                <w:szCs w:val="21"/>
              </w:rPr>
              <w:fldChar w:fldCharType="begin"/>
            </w:r>
            <w:r w:rsidRPr="00512339">
              <w:rPr>
                <w:noProof/>
                <w:webHidden/>
                <w:sz w:val="21"/>
                <w:szCs w:val="21"/>
              </w:rPr>
              <w:instrText xml:space="preserve"> PAGEREF _Toc206087708 \h </w:instrText>
            </w:r>
            <w:r w:rsidRPr="00512339">
              <w:rPr>
                <w:noProof/>
                <w:webHidden/>
                <w:sz w:val="21"/>
                <w:szCs w:val="21"/>
              </w:rPr>
            </w:r>
            <w:r w:rsidRPr="00512339">
              <w:rPr>
                <w:noProof/>
                <w:webHidden/>
                <w:sz w:val="21"/>
                <w:szCs w:val="21"/>
              </w:rPr>
              <w:fldChar w:fldCharType="separate"/>
            </w:r>
            <w:r w:rsidRPr="00512339">
              <w:rPr>
                <w:noProof/>
                <w:webHidden/>
                <w:sz w:val="21"/>
                <w:szCs w:val="21"/>
              </w:rPr>
              <w:t>43</w:t>
            </w:r>
            <w:r w:rsidRPr="00512339">
              <w:rPr>
                <w:noProof/>
                <w:webHidden/>
                <w:sz w:val="21"/>
                <w:szCs w:val="21"/>
              </w:rPr>
              <w:fldChar w:fldCharType="end"/>
            </w:r>
          </w:hyperlink>
        </w:p>
        <w:p w14:paraId="3031D9F2" w14:textId="68BE1594" w:rsidR="001642EE" w:rsidRDefault="001642EE">
          <w:r w:rsidRPr="00512339">
            <w:rPr>
              <w:b/>
              <w:bCs/>
              <w:noProof/>
              <w:sz w:val="21"/>
              <w:szCs w:val="21"/>
            </w:rPr>
            <w:fldChar w:fldCharType="end"/>
          </w:r>
        </w:p>
      </w:sdtContent>
    </w:sdt>
    <w:p w14:paraId="29BC062E" w14:textId="6A80C43D" w:rsidR="00EA6F41" w:rsidRDefault="001642EE" w:rsidP="001642EE">
      <w:pPr>
        <w:pStyle w:val="TOCHeading"/>
      </w:pPr>
      <w:r>
        <w:t>Tables</w:t>
      </w:r>
    </w:p>
    <w:p w14:paraId="6164566B" w14:textId="6856E889" w:rsidR="00512339" w:rsidRPr="00512339" w:rsidRDefault="001642EE" w:rsidP="00512339">
      <w:pPr>
        <w:pStyle w:val="TOC2"/>
        <w:tabs>
          <w:tab w:val="right" w:leader="dot" w:pos="9062"/>
        </w:tabs>
        <w:rPr>
          <w:rStyle w:val="Hyperlink"/>
          <w:color w:val="auto"/>
          <w:sz w:val="21"/>
          <w:szCs w:val="21"/>
          <w:u w:val="none"/>
        </w:rPr>
      </w:pPr>
      <w:r w:rsidRPr="00512339">
        <w:rPr>
          <w:rStyle w:val="Hyperlink"/>
          <w:noProof/>
          <w:color w:val="auto"/>
          <w:sz w:val="21"/>
          <w:szCs w:val="21"/>
          <w:u w:val="none"/>
        </w:rPr>
        <w:fldChar w:fldCharType="begin"/>
      </w:r>
      <w:r w:rsidRPr="00512339">
        <w:rPr>
          <w:rStyle w:val="Hyperlink"/>
          <w:noProof/>
          <w:color w:val="auto"/>
          <w:sz w:val="21"/>
          <w:szCs w:val="21"/>
          <w:u w:val="none"/>
        </w:rPr>
        <w:instrText xml:space="preserve"> TOC \c "Table" </w:instrText>
      </w:r>
      <w:r w:rsidRPr="00512339">
        <w:rPr>
          <w:rStyle w:val="Hyperlink"/>
          <w:noProof/>
          <w:color w:val="auto"/>
          <w:sz w:val="21"/>
          <w:szCs w:val="21"/>
          <w:u w:val="none"/>
        </w:rPr>
        <w:fldChar w:fldCharType="separate"/>
      </w:r>
      <w:r w:rsidR="00512339" w:rsidRPr="00512339">
        <w:rPr>
          <w:rStyle w:val="Hyperlink"/>
          <w:color w:val="auto"/>
          <w:sz w:val="21"/>
          <w:szCs w:val="21"/>
          <w:u w:val="none"/>
        </w:rPr>
        <w:t>Table 1. HDPE vs Stainless Steel for Long-Distance Water Transport</w:t>
      </w:r>
      <w:r w:rsidR="00512339" w:rsidRPr="00512339">
        <w:rPr>
          <w:rStyle w:val="Hyperlink"/>
          <w:color w:val="auto"/>
          <w:sz w:val="21"/>
          <w:szCs w:val="21"/>
          <w:u w:val="none"/>
        </w:rPr>
        <w:tab/>
      </w:r>
      <w:r w:rsidR="00512339" w:rsidRPr="00512339">
        <w:rPr>
          <w:rStyle w:val="Hyperlink"/>
          <w:color w:val="auto"/>
          <w:sz w:val="21"/>
          <w:szCs w:val="21"/>
          <w:u w:val="none"/>
        </w:rPr>
        <w:fldChar w:fldCharType="begin"/>
      </w:r>
      <w:r w:rsidR="00512339" w:rsidRPr="00512339">
        <w:rPr>
          <w:rStyle w:val="Hyperlink"/>
          <w:color w:val="auto"/>
          <w:sz w:val="21"/>
          <w:szCs w:val="21"/>
          <w:u w:val="none"/>
        </w:rPr>
        <w:instrText xml:space="preserve"> PAGEREF _Toc206087593 \h </w:instrText>
      </w:r>
      <w:r w:rsidR="00512339" w:rsidRPr="00512339">
        <w:rPr>
          <w:rStyle w:val="Hyperlink"/>
          <w:color w:val="auto"/>
          <w:sz w:val="21"/>
          <w:szCs w:val="21"/>
          <w:u w:val="none"/>
        </w:rPr>
      </w:r>
      <w:r w:rsidR="00512339" w:rsidRPr="00512339">
        <w:rPr>
          <w:rStyle w:val="Hyperlink"/>
          <w:color w:val="auto"/>
          <w:sz w:val="21"/>
          <w:szCs w:val="21"/>
          <w:u w:val="none"/>
        </w:rPr>
        <w:fldChar w:fldCharType="separate"/>
      </w:r>
      <w:r w:rsidR="00512339" w:rsidRPr="00512339">
        <w:rPr>
          <w:rStyle w:val="Hyperlink"/>
          <w:color w:val="auto"/>
          <w:sz w:val="21"/>
          <w:szCs w:val="21"/>
          <w:u w:val="none"/>
        </w:rPr>
        <w:t>7</w:t>
      </w:r>
      <w:r w:rsidR="00512339" w:rsidRPr="00512339">
        <w:rPr>
          <w:rStyle w:val="Hyperlink"/>
          <w:color w:val="auto"/>
          <w:sz w:val="21"/>
          <w:szCs w:val="21"/>
          <w:u w:val="none"/>
        </w:rPr>
        <w:fldChar w:fldCharType="end"/>
      </w:r>
    </w:p>
    <w:p w14:paraId="61543EE8" w14:textId="1B6A721A"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2. Characteristics of chosen pipe.</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_Toc206087594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7</w:t>
      </w:r>
      <w:r w:rsidRPr="00512339">
        <w:rPr>
          <w:rStyle w:val="Hyperlink"/>
          <w:color w:val="auto"/>
          <w:sz w:val="21"/>
          <w:szCs w:val="21"/>
          <w:u w:val="none"/>
        </w:rPr>
        <w:fldChar w:fldCharType="end"/>
      </w:r>
    </w:p>
    <w:p w14:paraId="77FE23AB" w14:textId="11CFA60C"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3. Temperatures and volumes of streams in system.</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_Toc206087595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8</w:t>
      </w:r>
      <w:r w:rsidRPr="00512339">
        <w:rPr>
          <w:rStyle w:val="Hyperlink"/>
          <w:color w:val="auto"/>
          <w:sz w:val="21"/>
          <w:szCs w:val="21"/>
          <w:u w:val="none"/>
        </w:rPr>
        <w:fldChar w:fldCharType="end"/>
      </w:r>
    </w:p>
    <w:p w14:paraId="6BAB4BB5" w14:textId="3B01CF7B"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4. Industry segments and their needs for thermal energy.</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_Toc206087596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12</w:t>
      </w:r>
      <w:r w:rsidRPr="00512339">
        <w:rPr>
          <w:rStyle w:val="Hyperlink"/>
          <w:color w:val="auto"/>
          <w:sz w:val="21"/>
          <w:szCs w:val="21"/>
          <w:u w:val="none"/>
        </w:rPr>
        <w:fldChar w:fldCharType="end"/>
      </w:r>
    </w:p>
    <w:p w14:paraId="258450DF" w14:textId="36D6C50F"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5. Use case demographic and legal settings.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_Toc206087597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16</w:t>
      </w:r>
      <w:r w:rsidRPr="00512339">
        <w:rPr>
          <w:rStyle w:val="Hyperlink"/>
          <w:color w:val="auto"/>
          <w:sz w:val="21"/>
          <w:szCs w:val="21"/>
          <w:u w:val="none"/>
        </w:rPr>
        <w:fldChar w:fldCharType="end"/>
      </w:r>
    </w:p>
    <w:p w14:paraId="601F4710" w14:textId="4336CEC4"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6. Current prices of electricity, natural gas, and carbon credits and subsidies.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_Toc206087598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16</w:t>
      </w:r>
      <w:r w:rsidRPr="00512339">
        <w:rPr>
          <w:rStyle w:val="Hyperlink"/>
          <w:color w:val="auto"/>
          <w:sz w:val="21"/>
          <w:szCs w:val="21"/>
          <w:u w:val="none"/>
        </w:rPr>
        <w:fldChar w:fldCharType="end"/>
      </w:r>
    </w:p>
    <w:p w14:paraId="2AF618AA" w14:textId="2C5AA646"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7. Offtaker type, size, and temperature needs, as well as key financial data.</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_Toc206087599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16</w:t>
      </w:r>
      <w:r w:rsidRPr="00512339">
        <w:rPr>
          <w:rStyle w:val="Hyperlink"/>
          <w:color w:val="auto"/>
          <w:sz w:val="21"/>
          <w:szCs w:val="21"/>
          <w:u w:val="none"/>
        </w:rPr>
        <w:fldChar w:fldCharType="end"/>
      </w:r>
    </w:p>
    <w:p w14:paraId="3E1D0228" w14:textId="7F64C5B5"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8. Estimated thermal energy distribution of Wilhelm Brandenburg.</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_Toc206087600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20</w:t>
      </w:r>
      <w:r w:rsidRPr="00512339">
        <w:rPr>
          <w:rStyle w:val="Hyperlink"/>
          <w:color w:val="auto"/>
          <w:sz w:val="21"/>
          <w:szCs w:val="21"/>
          <w:u w:val="none"/>
        </w:rPr>
        <w:fldChar w:fldCharType="end"/>
      </w:r>
    </w:p>
    <w:p w14:paraId="79E88E8C" w14:textId="511FD915"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9. The world’s largest producers of chocolate. Estimates.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_Toc206087601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22</w:t>
      </w:r>
      <w:r w:rsidRPr="00512339">
        <w:rPr>
          <w:rStyle w:val="Hyperlink"/>
          <w:color w:val="auto"/>
          <w:sz w:val="21"/>
          <w:szCs w:val="21"/>
          <w:u w:val="none"/>
        </w:rPr>
        <w:fldChar w:fldCharType="end"/>
      </w:r>
    </w:p>
    <w:p w14:paraId="69B17EC7" w14:textId="6C242F95"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10. Thermal energy breakdown for the Unilever plant.</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_Toc206087602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24</w:t>
      </w:r>
      <w:r w:rsidRPr="00512339">
        <w:rPr>
          <w:rStyle w:val="Hyperlink"/>
          <w:color w:val="auto"/>
          <w:sz w:val="21"/>
          <w:szCs w:val="21"/>
          <w:u w:val="none"/>
        </w:rPr>
        <w:fldChar w:fldCharType="end"/>
      </w:r>
    </w:p>
    <w:p w14:paraId="5959841D" w14:textId="632A34BA"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11. Usefulness and efficiency of three temperature scenarios.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_Toc206087603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27</w:t>
      </w:r>
      <w:r w:rsidRPr="00512339">
        <w:rPr>
          <w:rStyle w:val="Hyperlink"/>
          <w:color w:val="auto"/>
          <w:sz w:val="21"/>
          <w:szCs w:val="21"/>
          <w:u w:val="none"/>
        </w:rPr>
        <w:fldChar w:fldCharType="end"/>
      </w:r>
    </w:p>
    <w:p w14:paraId="5A2E34FC" w14:textId="598201AA"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12. Thermal energy breakdown for La Zaragozana.</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_Toc206087604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30</w:t>
      </w:r>
      <w:r w:rsidRPr="00512339">
        <w:rPr>
          <w:rStyle w:val="Hyperlink"/>
          <w:color w:val="auto"/>
          <w:sz w:val="21"/>
          <w:szCs w:val="21"/>
          <w:u w:val="none"/>
        </w:rPr>
        <w:fldChar w:fldCharType="end"/>
      </w:r>
    </w:p>
    <w:p w14:paraId="39B38954" w14:textId="284319FD"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13. Food and drink industry data by Member State 2022. Source: Food Drink Europe (2024). Data and Trends. EU Food and Drink Industry 2024 Edition.</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_Toc206087605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37</w:t>
      </w:r>
      <w:r w:rsidRPr="00512339">
        <w:rPr>
          <w:rStyle w:val="Hyperlink"/>
          <w:color w:val="auto"/>
          <w:sz w:val="21"/>
          <w:szCs w:val="21"/>
          <w:u w:val="none"/>
        </w:rPr>
        <w:fldChar w:fldCharType="end"/>
      </w:r>
    </w:p>
    <w:p w14:paraId="37A836EE" w14:textId="522615A1"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Table 14. Electricity prices for non-household consumers, second half 2024 (€ per kWh). Source: Eurostat.</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_Toc206087606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38</w:t>
      </w:r>
      <w:r w:rsidRPr="00512339">
        <w:rPr>
          <w:rStyle w:val="Hyperlink"/>
          <w:color w:val="auto"/>
          <w:sz w:val="21"/>
          <w:szCs w:val="21"/>
          <w:u w:val="none"/>
        </w:rPr>
        <w:fldChar w:fldCharType="end"/>
      </w:r>
    </w:p>
    <w:p w14:paraId="52C8D217" w14:textId="4B501304" w:rsidR="001642EE" w:rsidRPr="001642EE" w:rsidRDefault="001642EE" w:rsidP="00512339">
      <w:pPr>
        <w:pStyle w:val="TOC2"/>
        <w:tabs>
          <w:tab w:val="right" w:leader="dot" w:pos="9062"/>
        </w:tabs>
        <w:rPr>
          <w:rStyle w:val="Hyperlink"/>
          <w:noProof/>
          <w:color w:val="auto"/>
          <w:u w:val="none"/>
        </w:rPr>
      </w:pPr>
      <w:r w:rsidRPr="00512339">
        <w:rPr>
          <w:rStyle w:val="Hyperlink"/>
          <w:noProof/>
          <w:color w:val="auto"/>
          <w:sz w:val="21"/>
          <w:szCs w:val="21"/>
          <w:u w:val="none"/>
        </w:rPr>
        <w:fldChar w:fldCharType="end"/>
      </w:r>
    </w:p>
    <w:p w14:paraId="716476FE" w14:textId="243F95FC" w:rsidR="001642EE" w:rsidRDefault="001642EE" w:rsidP="001642EE">
      <w:pPr>
        <w:pStyle w:val="TOCHeading"/>
      </w:pPr>
      <w:r>
        <w:lastRenderedPageBreak/>
        <w:t>Figures</w:t>
      </w:r>
    </w:p>
    <w:p w14:paraId="53610AE9" w14:textId="10C2ECE6" w:rsidR="00512339" w:rsidRPr="00512339" w:rsidRDefault="001642EE" w:rsidP="00512339">
      <w:pPr>
        <w:pStyle w:val="TOC2"/>
        <w:tabs>
          <w:tab w:val="right" w:leader="dot" w:pos="9062"/>
        </w:tabs>
        <w:rPr>
          <w:rStyle w:val="Hyperlink"/>
          <w:color w:val="auto"/>
          <w:sz w:val="21"/>
          <w:szCs w:val="21"/>
          <w:u w:val="none"/>
        </w:rPr>
      </w:pPr>
      <w:r w:rsidRPr="001642EE">
        <w:rPr>
          <w:rStyle w:val="Hyperlink"/>
          <w:color w:val="auto"/>
          <w:u w:val="none"/>
        </w:rPr>
        <w:fldChar w:fldCharType="begin"/>
      </w:r>
      <w:r w:rsidRPr="001642EE">
        <w:rPr>
          <w:rStyle w:val="Hyperlink"/>
          <w:color w:val="auto"/>
          <w:u w:val="none"/>
        </w:rPr>
        <w:instrText xml:space="preserve"> TOC \c "Figure" </w:instrText>
      </w:r>
      <w:r w:rsidRPr="001642EE">
        <w:rPr>
          <w:rStyle w:val="Hyperlink"/>
          <w:color w:val="auto"/>
          <w:u w:val="none"/>
        </w:rPr>
        <w:fldChar w:fldCharType="separate"/>
      </w:r>
      <w:r w:rsidR="00512339" w:rsidRPr="00512339">
        <w:rPr>
          <w:rStyle w:val="Hyperlink"/>
          <w:color w:val="auto"/>
          <w:sz w:val="21"/>
          <w:szCs w:val="21"/>
          <w:u w:val="none"/>
        </w:rPr>
        <w:t>Figure 1. Heat Reuse flow diagram.</w:t>
      </w:r>
      <w:r w:rsidR="00512339" w:rsidRPr="00512339">
        <w:rPr>
          <w:rStyle w:val="Hyperlink"/>
          <w:color w:val="auto"/>
          <w:sz w:val="21"/>
          <w:szCs w:val="21"/>
          <w:u w:val="none"/>
        </w:rPr>
        <w:tab/>
      </w:r>
      <w:r w:rsidR="00512339" w:rsidRPr="00512339">
        <w:rPr>
          <w:rStyle w:val="Hyperlink"/>
          <w:color w:val="auto"/>
          <w:sz w:val="21"/>
          <w:szCs w:val="21"/>
          <w:u w:val="none"/>
        </w:rPr>
        <w:fldChar w:fldCharType="begin"/>
      </w:r>
      <w:r w:rsidR="00512339" w:rsidRPr="00512339">
        <w:rPr>
          <w:rStyle w:val="Hyperlink"/>
          <w:color w:val="auto"/>
          <w:sz w:val="21"/>
          <w:szCs w:val="21"/>
          <w:u w:val="none"/>
        </w:rPr>
        <w:instrText xml:space="preserve"> PAGEREF _Toc206087624 \h </w:instrText>
      </w:r>
      <w:r w:rsidR="00512339" w:rsidRPr="00512339">
        <w:rPr>
          <w:rStyle w:val="Hyperlink"/>
          <w:color w:val="auto"/>
          <w:sz w:val="21"/>
          <w:szCs w:val="21"/>
          <w:u w:val="none"/>
        </w:rPr>
      </w:r>
      <w:r w:rsidR="00512339" w:rsidRPr="00512339">
        <w:rPr>
          <w:rStyle w:val="Hyperlink"/>
          <w:color w:val="auto"/>
          <w:sz w:val="21"/>
          <w:szCs w:val="21"/>
          <w:u w:val="none"/>
        </w:rPr>
        <w:fldChar w:fldCharType="separate"/>
      </w:r>
      <w:r w:rsidR="00512339" w:rsidRPr="00512339">
        <w:rPr>
          <w:rStyle w:val="Hyperlink"/>
          <w:color w:val="auto"/>
          <w:sz w:val="21"/>
          <w:szCs w:val="21"/>
          <w:u w:val="none"/>
        </w:rPr>
        <w:t>8</w:t>
      </w:r>
      <w:r w:rsidR="00512339" w:rsidRPr="00512339">
        <w:rPr>
          <w:rStyle w:val="Hyperlink"/>
          <w:color w:val="auto"/>
          <w:sz w:val="21"/>
          <w:szCs w:val="21"/>
          <w:u w:val="none"/>
        </w:rPr>
        <w:fldChar w:fldCharType="end"/>
      </w:r>
    </w:p>
    <w:p w14:paraId="4CEC7FF5" w14:textId="1F44A1D1"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2. Heat Reuse flow diagram at 65°C.</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_Toc206087625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11</w:t>
      </w:r>
      <w:r w:rsidRPr="00512339">
        <w:rPr>
          <w:rStyle w:val="Hyperlink"/>
          <w:color w:val="auto"/>
          <w:sz w:val="21"/>
          <w:szCs w:val="21"/>
          <w:u w:val="none"/>
        </w:rPr>
        <w:fldChar w:fldCharType="end"/>
      </w:r>
    </w:p>
    <w:p w14:paraId="27F5C8C0" w14:textId="5A5DD22A"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3. Heat Reuse flow diagram at 64/65°C, without temperature lift.</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_Toc206087626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11</w:t>
      </w:r>
      <w:r w:rsidRPr="00512339">
        <w:rPr>
          <w:rStyle w:val="Hyperlink"/>
          <w:color w:val="auto"/>
          <w:sz w:val="21"/>
          <w:szCs w:val="21"/>
          <w:u w:val="none"/>
        </w:rPr>
        <w:fldChar w:fldCharType="end"/>
      </w:r>
    </w:p>
    <w:p w14:paraId="1B233310" w14:textId="3186DD9B"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4. Quadrant showing the relationship between thermal energy and personnel</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_Toc206087627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13</w:t>
      </w:r>
      <w:r w:rsidRPr="00512339">
        <w:rPr>
          <w:rStyle w:val="Hyperlink"/>
          <w:color w:val="auto"/>
          <w:sz w:val="21"/>
          <w:szCs w:val="21"/>
          <w:u w:val="none"/>
        </w:rPr>
        <w:fldChar w:fldCharType="end"/>
      </w:r>
    </w:p>
    <w:p w14:paraId="306AA0F7" w14:textId="252A5AE8"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5. Some industries identified in the Proximity Analysis, ordered by thermal energy needs.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_Toc206087628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13</w:t>
      </w:r>
      <w:r w:rsidRPr="00512339">
        <w:rPr>
          <w:rStyle w:val="Hyperlink"/>
          <w:color w:val="auto"/>
          <w:sz w:val="21"/>
          <w:szCs w:val="21"/>
          <w:u w:val="none"/>
        </w:rPr>
        <w:fldChar w:fldCharType="end"/>
      </w:r>
    </w:p>
    <w:p w14:paraId="05ADE765" w14:textId="22F2448D"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6. Germany and its many surrounding countries.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_Toc206087629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18</w:t>
      </w:r>
      <w:r w:rsidRPr="00512339">
        <w:rPr>
          <w:rStyle w:val="Hyperlink"/>
          <w:color w:val="auto"/>
          <w:sz w:val="21"/>
          <w:szCs w:val="21"/>
          <w:u w:val="none"/>
        </w:rPr>
        <w:fldChar w:fldCharType="end"/>
      </w:r>
    </w:p>
    <w:p w14:paraId="7B92C1FD" w14:textId="07B645C7"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7. The German F&amp;B sector.</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_Toc206087630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18</w:t>
      </w:r>
      <w:r w:rsidRPr="00512339">
        <w:rPr>
          <w:rStyle w:val="Hyperlink"/>
          <w:color w:val="auto"/>
          <w:sz w:val="21"/>
          <w:szCs w:val="21"/>
          <w:u w:val="none"/>
        </w:rPr>
        <w:fldChar w:fldCharType="end"/>
      </w:r>
    </w:p>
    <w:p w14:paraId="4828FEDF" w14:textId="616B0C21"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8. Data center map for Frankfurt. From the Proximity Analysis.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_Toc206087631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20</w:t>
      </w:r>
      <w:r w:rsidRPr="00512339">
        <w:rPr>
          <w:rStyle w:val="Hyperlink"/>
          <w:color w:val="auto"/>
          <w:sz w:val="21"/>
          <w:szCs w:val="21"/>
          <w:u w:val="none"/>
        </w:rPr>
        <w:fldChar w:fldCharType="end"/>
      </w:r>
    </w:p>
    <w:p w14:paraId="67C68381" w14:textId="0DB3816F"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9. The United Kingdom with its neighboring countries.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_Toc206087632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22</w:t>
      </w:r>
      <w:r w:rsidRPr="00512339">
        <w:rPr>
          <w:rStyle w:val="Hyperlink"/>
          <w:color w:val="auto"/>
          <w:sz w:val="21"/>
          <w:szCs w:val="21"/>
          <w:u w:val="none"/>
        </w:rPr>
        <w:fldChar w:fldCharType="end"/>
      </w:r>
    </w:p>
    <w:p w14:paraId="45AFEB8B" w14:textId="55514325"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10. A computer image of the coming Newport data center.</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_Toc206087633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23</w:t>
      </w:r>
      <w:r w:rsidRPr="00512339">
        <w:rPr>
          <w:rStyle w:val="Hyperlink"/>
          <w:color w:val="auto"/>
          <w:sz w:val="21"/>
          <w:szCs w:val="21"/>
          <w:u w:val="none"/>
        </w:rPr>
        <w:fldChar w:fldCharType="end"/>
      </w:r>
    </w:p>
    <w:p w14:paraId="08EBFAC2" w14:textId="269E0A16"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11. The Netherlands with its neighboring countries.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_Toc206087634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26</w:t>
      </w:r>
      <w:r w:rsidRPr="00512339">
        <w:rPr>
          <w:rStyle w:val="Hyperlink"/>
          <w:color w:val="auto"/>
          <w:sz w:val="21"/>
          <w:szCs w:val="21"/>
          <w:u w:val="none"/>
        </w:rPr>
        <w:fldChar w:fldCharType="end"/>
      </w:r>
    </w:p>
    <w:p w14:paraId="5FFF8DFC" w14:textId="46DE37A4"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12. Spain (and Portugal).</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_Toc206087635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29</w:t>
      </w:r>
      <w:r w:rsidRPr="00512339">
        <w:rPr>
          <w:rStyle w:val="Hyperlink"/>
          <w:color w:val="auto"/>
          <w:sz w:val="21"/>
          <w:szCs w:val="21"/>
          <w:u w:val="none"/>
        </w:rPr>
        <w:fldChar w:fldCharType="end"/>
      </w:r>
    </w:p>
    <w:p w14:paraId="69F6EE83" w14:textId="44F44024" w:rsidR="00512339" w:rsidRPr="00512339" w:rsidRDefault="00512339" w:rsidP="00512339">
      <w:pPr>
        <w:pStyle w:val="TOC2"/>
        <w:tabs>
          <w:tab w:val="right" w:leader="dot" w:pos="9062"/>
        </w:tabs>
        <w:rPr>
          <w:rStyle w:val="Hyperlink"/>
          <w:color w:val="auto"/>
          <w:sz w:val="21"/>
          <w:szCs w:val="21"/>
          <w:u w:val="none"/>
        </w:rPr>
      </w:pPr>
      <w:r w:rsidRPr="00512339">
        <w:rPr>
          <w:rStyle w:val="Hyperlink"/>
          <w:color w:val="auto"/>
          <w:sz w:val="21"/>
          <w:szCs w:val="21"/>
          <w:u w:val="none"/>
        </w:rPr>
        <w:t>Figure 13. Two of Microsoft's coming data centers in Zaragoza, and two potential offtakers, La Zaragozana and Costa Group.</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_Toc206087636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30</w:t>
      </w:r>
      <w:r w:rsidRPr="00512339">
        <w:rPr>
          <w:rStyle w:val="Hyperlink"/>
          <w:color w:val="auto"/>
          <w:sz w:val="21"/>
          <w:szCs w:val="21"/>
          <w:u w:val="none"/>
        </w:rPr>
        <w:fldChar w:fldCharType="end"/>
      </w:r>
    </w:p>
    <w:p w14:paraId="4128FBFE" w14:textId="5F6C33A0" w:rsidR="00512339" w:rsidRPr="00512339" w:rsidRDefault="00512339" w:rsidP="00512339">
      <w:pPr>
        <w:pStyle w:val="TOC2"/>
        <w:tabs>
          <w:tab w:val="right" w:leader="dot" w:pos="9062"/>
        </w:tabs>
        <w:rPr>
          <w:rFonts w:eastAsiaTheme="minorEastAsia"/>
          <w:noProof/>
          <w:sz w:val="24"/>
          <w:lang w:val="en-GB" w:eastAsia="sv-SE"/>
        </w:rPr>
      </w:pPr>
      <w:r w:rsidRPr="00512339">
        <w:rPr>
          <w:rStyle w:val="Hyperlink"/>
          <w:color w:val="auto"/>
          <w:sz w:val="21"/>
          <w:szCs w:val="21"/>
          <w:u w:val="none"/>
        </w:rPr>
        <w:t>Figure 14. Sweden and its Microsoft data centers.</w:t>
      </w:r>
      <w:r w:rsidRPr="00512339">
        <w:rPr>
          <w:rStyle w:val="Hyperlink"/>
          <w:color w:val="auto"/>
          <w:sz w:val="21"/>
          <w:szCs w:val="21"/>
          <w:u w:val="none"/>
        </w:rPr>
        <w:tab/>
      </w:r>
      <w:r w:rsidRPr="00512339">
        <w:rPr>
          <w:rStyle w:val="Hyperlink"/>
          <w:color w:val="auto"/>
          <w:sz w:val="21"/>
          <w:szCs w:val="21"/>
          <w:u w:val="none"/>
        </w:rPr>
        <w:fldChar w:fldCharType="begin"/>
      </w:r>
      <w:r w:rsidRPr="00512339">
        <w:rPr>
          <w:rStyle w:val="Hyperlink"/>
          <w:color w:val="auto"/>
          <w:sz w:val="21"/>
          <w:szCs w:val="21"/>
          <w:u w:val="none"/>
        </w:rPr>
        <w:instrText xml:space="preserve"> PAGEREF _Toc206087637 \h </w:instrText>
      </w:r>
      <w:r w:rsidRPr="00512339">
        <w:rPr>
          <w:rStyle w:val="Hyperlink"/>
          <w:color w:val="auto"/>
          <w:sz w:val="21"/>
          <w:szCs w:val="21"/>
          <w:u w:val="none"/>
        </w:rPr>
      </w:r>
      <w:r w:rsidRPr="00512339">
        <w:rPr>
          <w:rStyle w:val="Hyperlink"/>
          <w:color w:val="auto"/>
          <w:sz w:val="21"/>
          <w:szCs w:val="21"/>
          <w:u w:val="none"/>
        </w:rPr>
        <w:fldChar w:fldCharType="separate"/>
      </w:r>
      <w:r w:rsidRPr="00512339">
        <w:rPr>
          <w:rStyle w:val="Hyperlink"/>
          <w:color w:val="auto"/>
          <w:sz w:val="21"/>
          <w:szCs w:val="21"/>
          <w:u w:val="none"/>
        </w:rPr>
        <w:t>33</w:t>
      </w:r>
      <w:r w:rsidRPr="00512339">
        <w:rPr>
          <w:rStyle w:val="Hyperlink"/>
          <w:color w:val="auto"/>
          <w:sz w:val="21"/>
          <w:szCs w:val="21"/>
          <w:u w:val="none"/>
        </w:rPr>
        <w:fldChar w:fldCharType="end"/>
      </w:r>
    </w:p>
    <w:p w14:paraId="5AB78AA8" w14:textId="5C582865" w:rsidR="001642EE" w:rsidRPr="006D0055" w:rsidRDefault="001642EE">
      <w:r w:rsidRPr="001642EE">
        <w:rPr>
          <w:rStyle w:val="Hyperlink"/>
          <w:color w:val="auto"/>
          <w:u w:val="none"/>
        </w:rPr>
        <w:fldChar w:fldCharType="end"/>
      </w:r>
    </w:p>
    <w:p w14:paraId="0FF10370" w14:textId="77777777" w:rsidR="00B449E9" w:rsidRPr="006D0055" w:rsidRDefault="00B449E9" w:rsidP="00B449E9">
      <w:pPr>
        <w:pStyle w:val="Heading1"/>
      </w:pPr>
      <w:bookmarkStart w:id="0" w:name="_Toc206087659"/>
      <w:r w:rsidRPr="006D0055">
        <w:lastRenderedPageBreak/>
        <w:t>Summary</w:t>
      </w:r>
      <w:bookmarkEnd w:id="0"/>
    </w:p>
    <w:p w14:paraId="2B4308D1" w14:textId="1E4E1838" w:rsidR="00B449E9" w:rsidRPr="006D0055" w:rsidRDefault="00B449E9">
      <w:r w:rsidRPr="006D0055">
        <w:t>This report features the business case analysis of the DGA Heat Reuse Project for Microsoft Inc. The project in question focuses on heat reuse scenarios for Microsoft data centers, with Food and Beverage (F&amp;B) facilities as recipients (“offtakers”) of the heat energy.</w:t>
      </w:r>
    </w:p>
    <w:p w14:paraId="5019B55C" w14:textId="579BF508" w:rsidR="00B449E9" w:rsidRPr="006D0055" w:rsidRDefault="00B449E9">
      <w:r w:rsidRPr="006D0055">
        <w:t xml:space="preserve">The report discusses a proposition for a </w:t>
      </w:r>
      <w:r w:rsidRPr="006D0055">
        <w:rPr>
          <w:b/>
          <w:bCs/>
        </w:rPr>
        <w:t>technical setup</w:t>
      </w:r>
      <w:r w:rsidRPr="006D0055">
        <w:t xml:space="preserve"> for this heat energy reclamation, discussing piping, heat pumps, and heat exchangers for 30</w:t>
      </w:r>
      <w:r w:rsidR="009D061C" w:rsidRPr="006D0055">
        <w:t>°</w:t>
      </w:r>
      <w:r w:rsidRPr="006D0055">
        <w:t>C and 65</w:t>
      </w:r>
      <w:r w:rsidR="009D061C" w:rsidRPr="006D0055">
        <w:t>°</w:t>
      </w:r>
      <w:r w:rsidRPr="006D0055">
        <w:t xml:space="preserve">C scenarios. </w:t>
      </w:r>
      <w:r w:rsidR="00E84C03" w:rsidRPr="006D0055">
        <w:t>The design intent has been to create a closed-loop thermal system with piping, and (at the offtaker side) heat pump</w:t>
      </w:r>
      <w:r w:rsidR="00503AFB" w:rsidRPr="006D0055">
        <w:t>s</w:t>
      </w:r>
      <w:r w:rsidR="00E84C03" w:rsidRPr="006D0055">
        <w:t xml:space="preserve"> and heat exchanger</w:t>
      </w:r>
      <w:r w:rsidR="00D57B0B" w:rsidRPr="006D0055">
        <w:t>s</w:t>
      </w:r>
      <w:r w:rsidR="00E84C03" w:rsidRPr="006D0055">
        <w:t>, where water circulates through each stage with strict temperature constraints and flow balance.</w:t>
      </w:r>
    </w:p>
    <w:p w14:paraId="33EB2817" w14:textId="51DE09C7" w:rsidR="00B449E9" w:rsidRPr="006D0055" w:rsidRDefault="00E84C03">
      <w:r w:rsidRPr="006D0055">
        <w:t>The report</w:t>
      </w:r>
      <w:r w:rsidR="00B449E9" w:rsidRPr="006D0055">
        <w:t xml:space="preserve"> also introduces five real-world </w:t>
      </w:r>
      <w:r w:rsidR="00B449E9" w:rsidRPr="006D0055">
        <w:rPr>
          <w:b/>
          <w:bCs/>
        </w:rPr>
        <w:t>use cases</w:t>
      </w:r>
      <w:r w:rsidR="00B449E9" w:rsidRPr="006D0055">
        <w:t xml:space="preserve">, partly based on identified potential offtakers in the project’s Proximity Analysis sub-project. In this report, the use cases serve as templates rather than concrete recommendations, but </w:t>
      </w:r>
      <w:r w:rsidR="00503AFB" w:rsidRPr="006D0055">
        <w:t xml:space="preserve">unless they already employ heat reuse to handle their thermal demand, </w:t>
      </w:r>
      <w:r w:rsidR="00B449E9" w:rsidRPr="006D0055">
        <w:t>they can also be regarded potential candidates for Microsoft’s heat reuse projects.</w:t>
      </w:r>
    </w:p>
    <w:p w14:paraId="52955322" w14:textId="6FC2AC3D" w:rsidR="00B449E9" w:rsidRPr="006D0055" w:rsidRDefault="00B449E9">
      <w:r w:rsidRPr="006D0055">
        <w:t>Main takeaways from the report:</w:t>
      </w:r>
    </w:p>
    <w:p w14:paraId="047AA2C2" w14:textId="54DB9387" w:rsidR="00B449E9" w:rsidRPr="006D0055" w:rsidRDefault="00B449E9" w:rsidP="00E84C03">
      <w:pPr>
        <w:pStyle w:val="ListParagraph"/>
        <w:numPr>
          <w:ilvl w:val="0"/>
          <w:numId w:val="11"/>
        </w:numPr>
      </w:pPr>
      <w:r w:rsidRPr="006D0055">
        <w:t xml:space="preserve">The </w:t>
      </w:r>
      <w:r w:rsidRPr="006D0055">
        <w:rPr>
          <w:b/>
          <w:bCs/>
        </w:rPr>
        <w:t>thermal energy needs</w:t>
      </w:r>
      <w:r w:rsidRPr="006D0055">
        <w:t xml:space="preserve"> of most large F&amp;B industries seem to top out at </w:t>
      </w:r>
      <w:r w:rsidR="00794CAA">
        <w:t>8</w:t>
      </w:r>
      <w:r w:rsidRPr="006D0055">
        <w:t>-10 MW. Hence, this is the power range that Microsoft can hope to address</w:t>
      </w:r>
      <w:r w:rsidR="000B32F3" w:rsidRPr="006D0055">
        <w:t xml:space="preserve"> and that the analysis focuses on</w:t>
      </w:r>
      <w:r w:rsidRPr="006D0055">
        <w:t>.</w:t>
      </w:r>
    </w:p>
    <w:p w14:paraId="7E0CD3A6" w14:textId="7756A083" w:rsidR="00E84C03" w:rsidRPr="006D0055" w:rsidRDefault="00B449E9" w:rsidP="00E84C03">
      <w:pPr>
        <w:pStyle w:val="ListParagraph"/>
        <w:numPr>
          <w:ilvl w:val="0"/>
          <w:numId w:val="11"/>
        </w:numPr>
      </w:pPr>
      <w:r w:rsidRPr="006D0055">
        <w:rPr>
          <w:b/>
          <w:bCs/>
        </w:rPr>
        <w:t>CAPEX</w:t>
      </w:r>
      <w:r w:rsidRPr="006D0055">
        <w:t xml:space="preserve"> for the </w:t>
      </w:r>
      <w:r w:rsidR="00894C8B" w:rsidRPr="006D0055">
        <w:t xml:space="preserve">outlined </w:t>
      </w:r>
      <w:r w:rsidRPr="006D0055">
        <w:t xml:space="preserve">system hovers around </w:t>
      </w:r>
      <w:r w:rsidR="00503AFB" w:rsidRPr="006D0055">
        <w:t>9</w:t>
      </w:r>
      <w:r w:rsidR="00894C8B" w:rsidRPr="006D0055">
        <w:t xml:space="preserve"> </w:t>
      </w:r>
      <w:r w:rsidRPr="006D0055">
        <w:t>million euros</w:t>
      </w:r>
      <w:r w:rsidR="00D57B0B" w:rsidRPr="006D0055">
        <w:t xml:space="preserve"> (not counting the heat exchange room of the data center)</w:t>
      </w:r>
      <w:r w:rsidR="00894C8B" w:rsidRPr="006D0055">
        <w:t xml:space="preserve">. The main cost driver </w:t>
      </w:r>
      <w:r w:rsidR="00503AFB" w:rsidRPr="006D0055">
        <w:t>is</w:t>
      </w:r>
      <w:r w:rsidR="00894C8B" w:rsidRPr="006D0055">
        <w:t xml:space="preserve"> the heat pump</w:t>
      </w:r>
      <w:r w:rsidR="00503AFB" w:rsidRPr="006D0055">
        <w:t>s</w:t>
      </w:r>
      <w:r w:rsidRPr="006D0055">
        <w:t>.</w:t>
      </w:r>
      <w:r w:rsidR="0093445F" w:rsidRPr="006D0055">
        <w:t xml:space="preserve"> </w:t>
      </w:r>
      <w:r w:rsidR="00794CAA">
        <w:t>Where</w:t>
      </w:r>
      <w:r w:rsidR="0093445F" w:rsidRPr="006D0055">
        <w:t xml:space="preserve"> </w:t>
      </w:r>
      <w:r w:rsidR="00794CAA">
        <w:t xml:space="preserve">there </w:t>
      </w:r>
      <w:proofErr w:type="gramStart"/>
      <w:r w:rsidR="00794CAA">
        <w:t>is</w:t>
      </w:r>
      <w:proofErr w:type="gramEnd"/>
      <w:r w:rsidR="00794CAA">
        <w:t xml:space="preserve"> </w:t>
      </w:r>
      <w:r w:rsidR="0093445F" w:rsidRPr="006D0055">
        <w:t xml:space="preserve">secondary </w:t>
      </w:r>
      <w:proofErr w:type="gramStart"/>
      <w:r w:rsidR="0093445F" w:rsidRPr="006D0055">
        <w:t>uses</w:t>
      </w:r>
      <w:proofErr w:type="gramEnd"/>
      <w:r w:rsidR="0093445F" w:rsidRPr="006D0055">
        <w:t xml:space="preserve"> for warm water (washing etc.), and a second heat pump avoidable, CAPEX is considerably lower.</w:t>
      </w:r>
    </w:p>
    <w:p w14:paraId="1BC13F20" w14:textId="1187F241" w:rsidR="00E84C03" w:rsidRPr="006D0055" w:rsidRDefault="00E84C03" w:rsidP="00E84C03">
      <w:pPr>
        <w:pStyle w:val="ListParagraph"/>
        <w:numPr>
          <w:ilvl w:val="0"/>
          <w:numId w:val="11"/>
        </w:numPr>
      </w:pPr>
      <w:r w:rsidRPr="006D0055">
        <w:t xml:space="preserve">In relative terms, </w:t>
      </w:r>
      <w:r w:rsidRPr="006D0055">
        <w:rPr>
          <w:b/>
          <w:bCs/>
        </w:rPr>
        <w:t>piping and trenching</w:t>
      </w:r>
      <w:r w:rsidRPr="006D0055">
        <w:t xml:space="preserve"> seem surprisingly affordable</w:t>
      </w:r>
      <w:r w:rsidR="00503AFB" w:rsidRPr="006D0055">
        <w:t>, and the heat loss over distance manageable</w:t>
      </w:r>
      <w:r w:rsidRPr="006D0055">
        <w:t xml:space="preserve">. As an illustration, the report </w:t>
      </w:r>
      <w:r w:rsidR="00503AFB" w:rsidRPr="006D0055">
        <w:t xml:space="preserve">includes one 15 km and one </w:t>
      </w:r>
      <w:r w:rsidRPr="006D0055">
        <w:t>30 km scenario.</w:t>
      </w:r>
    </w:p>
    <w:p w14:paraId="7DEEE77A" w14:textId="41BCBBA5" w:rsidR="00E84C03" w:rsidRPr="006D0055" w:rsidRDefault="00B449E9" w:rsidP="00E84C03">
      <w:pPr>
        <w:pStyle w:val="ListParagraph"/>
        <w:numPr>
          <w:ilvl w:val="0"/>
          <w:numId w:val="11"/>
        </w:numPr>
      </w:pPr>
      <w:r w:rsidRPr="006D0055">
        <w:t xml:space="preserve">The </w:t>
      </w:r>
      <w:r w:rsidR="00E84C03" w:rsidRPr="006D0055">
        <w:rPr>
          <w:b/>
          <w:bCs/>
        </w:rPr>
        <w:t>payback period</w:t>
      </w:r>
      <w:r w:rsidR="00503AFB" w:rsidRPr="006D0055">
        <w:rPr>
          <w:b/>
          <w:bCs/>
        </w:rPr>
        <w:t>s</w:t>
      </w:r>
      <w:r w:rsidR="00E84C03" w:rsidRPr="006D0055">
        <w:t xml:space="preserve"> </w:t>
      </w:r>
      <w:r w:rsidR="00D57B0B" w:rsidRPr="006D0055">
        <w:t xml:space="preserve">for most of </w:t>
      </w:r>
      <w:r w:rsidR="00503AFB" w:rsidRPr="006D0055">
        <w:t xml:space="preserve">the template projects </w:t>
      </w:r>
      <w:r w:rsidR="00274BCB">
        <w:t xml:space="preserve">vary considerably, but with favorable pricing, they should range from 2-5 years. </w:t>
      </w:r>
      <w:r w:rsidR="00D57B0B" w:rsidRPr="006D0055">
        <w:t xml:space="preserve">The actual payback period is dependent </w:t>
      </w:r>
      <w:r w:rsidR="00E84C03" w:rsidRPr="006D0055">
        <w:t>on the technical setup</w:t>
      </w:r>
      <w:r w:rsidR="00355543" w:rsidRPr="006D0055">
        <w:t xml:space="preserve"> and the many possible uses for thermal energy at an F&amp;B facility</w:t>
      </w:r>
      <w:r w:rsidR="00E84C03" w:rsidRPr="006D0055">
        <w:t xml:space="preserve">, but even more so on </w:t>
      </w:r>
      <w:r w:rsidR="00355543" w:rsidRPr="006D0055">
        <w:t xml:space="preserve">financial aspects such as </w:t>
      </w:r>
      <w:r w:rsidR="00E84C03" w:rsidRPr="006D0055">
        <w:t xml:space="preserve">local pricing for electricity, natural gas and </w:t>
      </w:r>
      <w:r w:rsidR="0093445F" w:rsidRPr="006D0055">
        <w:t xml:space="preserve">avoided </w:t>
      </w:r>
      <w:r w:rsidR="00E84C03" w:rsidRPr="006D0055">
        <w:t xml:space="preserve">carbon </w:t>
      </w:r>
      <w:r w:rsidR="0093445F" w:rsidRPr="006D0055">
        <w:t>tax</w:t>
      </w:r>
      <w:r w:rsidR="00E84C03" w:rsidRPr="006D0055">
        <w:t xml:space="preserve">, and the possibility of </w:t>
      </w:r>
      <w:r w:rsidR="00314A28" w:rsidRPr="006D0055">
        <w:t xml:space="preserve">other </w:t>
      </w:r>
      <w:r w:rsidR="00E84C03" w:rsidRPr="006D0055">
        <w:t>subsidies.</w:t>
      </w:r>
      <w:r w:rsidR="00355543" w:rsidRPr="006D0055">
        <w:t xml:space="preserve"> It is therefore important to understand that the calculations can only be </w:t>
      </w:r>
      <w:r w:rsidR="00794CAA">
        <w:t xml:space="preserve">viewed </w:t>
      </w:r>
      <w:r w:rsidR="00355543" w:rsidRPr="006D0055">
        <w:t>as indicators.</w:t>
      </w:r>
    </w:p>
    <w:p w14:paraId="660CEEDD" w14:textId="0A877C90" w:rsidR="006372AB" w:rsidRPr="006D0055" w:rsidRDefault="006372AB" w:rsidP="00E84C03">
      <w:pPr>
        <w:pStyle w:val="ListParagraph"/>
        <w:numPr>
          <w:ilvl w:val="0"/>
          <w:numId w:val="11"/>
        </w:numPr>
      </w:pPr>
      <w:r w:rsidRPr="006D0055">
        <w:t xml:space="preserve">As the </w:t>
      </w:r>
      <w:r w:rsidRPr="006D0055">
        <w:rPr>
          <w:b/>
          <w:bCs/>
        </w:rPr>
        <w:t>use cases</w:t>
      </w:r>
      <w:r w:rsidRPr="006D0055">
        <w:t xml:space="preserve"> show, the possibility </w:t>
      </w:r>
      <w:proofErr w:type="gramStart"/>
      <w:r w:rsidRPr="006D0055">
        <w:t>to heat</w:t>
      </w:r>
      <w:proofErr w:type="gramEnd"/>
      <w:r w:rsidRPr="006D0055">
        <w:t xml:space="preserve"> an F&amp;B facility is </w:t>
      </w:r>
      <w:r w:rsidR="00794CAA">
        <w:t>both real and substantial</w:t>
      </w:r>
      <w:r w:rsidRPr="006D0055">
        <w:t xml:space="preserve">. It is impossible to know </w:t>
      </w:r>
      <w:proofErr w:type="gramStart"/>
      <w:r w:rsidRPr="006D0055">
        <w:t>what of the</w:t>
      </w:r>
      <w:proofErr w:type="gramEnd"/>
      <w:r w:rsidRPr="006D0055">
        <w:t xml:space="preserve"> facility’s existing infrastructure (such as heat pumps) can be used in these scenarios. Neither are the actual heat demands known, </w:t>
      </w:r>
      <w:r w:rsidR="00794CAA">
        <w:t xml:space="preserve">nor </w:t>
      </w:r>
      <w:r w:rsidRPr="006D0055">
        <w:t xml:space="preserve">the </w:t>
      </w:r>
      <w:r w:rsidR="00794CAA">
        <w:t xml:space="preserve">facility’s </w:t>
      </w:r>
      <w:r w:rsidRPr="006D0055">
        <w:t xml:space="preserve">financials </w:t>
      </w:r>
      <w:r w:rsidR="00794CAA">
        <w:t xml:space="preserve">today </w:t>
      </w:r>
      <w:r w:rsidRPr="006D0055">
        <w:t xml:space="preserve">(energy pricing, exact subsidies in </w:t>
      </w:r>
      <w:r w:rsidR="00794CAA">
        <w:t>place</w:t>
      </w:r>
      <w:r w:rsidRPr="006D0055">
        <w:t xml:space="preserve">, </w:t>
      </w:r>
      <w:proofErr w:type="spellStart"/>
      <w:r w:rsidRPr="006D0055">
        <w:t>etc</w:t>
      </w:r>
      <w:proofErr w:type="spellEnd"/>
      <w:r w:rsidRPr="006D0055">
        <w:t xml:space="preserve">). It is therefore not possible to </w:t>
      </w:r>
      <w:proofErr w:type="gramStart"/>
      <w:r w:rsidR="00794CAA" w:rsidRPr="006D0055">
        <w:t>definitely</w:t>
      </w:r>
      <w:r w:rsidRPr="006D0055">
        <w:t xml:space="preserve"> judge</w:t>
      </w:r>
      <w:proofErr w:type="gramEnd"/>
      <w:r w:rsidRPr="006D0055">
        <w:t xml:space="preserve"> the business case performance for the cases. The only way to move forward would be to contact the companies in question. That being the case, the BCA shows that </w:t>
      </w:r>
      <w:r w:rsidRPr="006D0055">
        <w:rPr>
          <w:b/>
          <w:bCs/>
        </w:rPr>
        <w:t>there are indeed possibilities for F&amp;B industries to serve as offtakers of Microsoft’s heat offerings, across Europe.</w:t>
      </w:r>
      <w:r w:rsidRPr="006D0055">
        <w:t xml:space="preserve"> </w:t>
      </w:r>
    </w:p>
    <w:p w14:paraId="03A4F57A" w14:textId="6808C7F0" w:rsidR="00A00AA0" w:rsidRPr="006D0055" w:rsidRDefault="00A00AA0">
      <w:r w:rsidRPr="006D0055">
        <w:br w:type="page"/>
      </w:r>
    </w:p>
    <w:p w14:paraId="12738972" w14:textId="7873B85F" w:rsidR="00A00AA0" w:rsidRPr="006D0055" w:rsidRDefault="00355543" w:rsidP="00A317CB">
      <w:pPr>
        <w:pStyle w:val="Heading1"/>
      </w:pPr>
      <w:bookmarkStart w:id="1" w:name="_Toc206087660"/>
      <w:r w:rsidRPr="006D0055">
        <w:lastRenderedPageBreak/>
        <w:t>The technical system</w:t>
      </w:r>
      <w:bookmarkEnd w:id="1"/>
    </w:p>
    <w:p w14:paraId="689EB5A1" w14:textId="08FEBC90" w:rsidR="00A00AA0" w:rsidRPr="006D0055" w:rsidRDefault="00A00AA0">
      <w:r w:rsidRPr="006D0055">
        <w:t xml:space="preserve">To find the cost structure and the resulting cost for a </w:t>
      </w:r>
      <w:r w:rsidR="00A317CB" w:rsidRPr="006D0055">
        <w:t xml:space="preserve">closed-loop </w:t>
      </w:r>
      <w:r w:rsidRPr="006D0055">
        <w:t>heat reuse (HR) system, there are three parts to consider:</w:t>
      </w:r>
    </w:p>
    <w:p w14:paraId="24F2584B" w14:textId="77777777" w:rsidR="00A00AA0" w:rsidRPr="006D0055" w:rsidRDefault="00A00AA0" w:rsidP="00A00AA0">
      <w:pPr>
        <w:pStyle w:val="ListParagraph"/>
        <w:numPr>
          <w:ilvl w:val="0"/>
          <w:numId w:val="1"/>
        </w:numPr>
      </w:pPr>
      <w:r w:rsidRPr="006D0055">
        <w:t>Heat exchange room of the data center (DC)</w:t>
      </w:r>
    </w:p>
    <w:p w14:paraId="6AF31FD2" w14:textId="723B7148" w:rsidR="00A00AA0" w:rsidRPr="006D0055" w:rsidRDefault="00A00AA0" w:rsidP="00A00AA0">
      <w:pPr>
        <w:pStyle w:val="ListParagraph"/>
        <w:numPr>
          <w:ilvl w:val="0"/>
          <w:numId w:val="1"/>
        </w:numPr>
      </w:pPr>
      <w:r w:rsidRPr="006D0055">
        <w:t>Piping to</w:t>
      </w:r>
      <w:r w:rsidR="00A317CB" w:rsidRPr="006D0055">
        <w:t xml:space="preserve"> and from</w:t>
      </w:r>
      <w:r w:rsidRPr="006D0055">
        <w:t xml:space="preserve"> offtaker (receiver of the heat energy)</w:t>
      </w:r>
    </w:p>
    <w:p w14:paraId="7B31375D" w14:textId="7B2B8B45" w:rsidR="00A00AA0" w:rsidRPr="006D0055" w:rsidRDefault="00A00AA0" w:rsidP="00A00AA0">
      <w:pPr>
        <w:pStyle w:val="ListParagraph"/>
        <w:numPr>
          <w:ilvl w:val="0"/>
          <w:numId w:val="1"/>
        </w:numPr>
      </w:pPr>
      <w:r w:rsidRPr="006D0055">
        <w:t>Offtaker’s heat pump (or similar arrangement)</w:t>
      </w:r>
    </w:p>
    <w:p w14:paraId="7B4B8598" w14:textId="60A213A3" w:rsidR="00A00AA0" w:rsidRPr="006D0055" w:rsidRDefault="00A00AA0">
      <w:r w:rsidRPr="006D0055">
        <w:t>Underpinning the estimates for these three parts are the energy offerings and demands. In th</w:t>
      </w:r>
      <w:r w:rsidR="00355543" w:rsidRPr="006D0055">
        <w:t>is</w:t>
      </w:r>
      <w:r w:rsidRPr="006D0055">
        <w:t xml:space="preserve"> specific case, there is also the wish to remove heat from the system’s working fluid (water). The offerings and demands are as follows:</w:t>
      </w:r>
    </w:p>
    <w:p w14:paraId="1062E431" w14:textId="0A21EDE4" w:rsidR="00A00AA0" w:rsidRPr="006D0055" w:rsidRDefault="00A00AA0" w:rsidP="00A317CB">
      <w:pPr>
        <w:pStyle w:val="ListParagraph"/>
        <w:numPr>
          <w:ilvl w:val="0"/>
          <w:numId w:val="2"/>
        </w:numPr>
      </w:pPr>
      <w:r w:rsidRPr="006D0055">
        <w:t>Energy load</w:t>
      </w:r>
      <w:r w:rsidR="00D57B0B" w:rsidRPr="006D0055">
        <w:t xml:space="preserve"> available</w:t>
      </w:r>
      <w:r w:rsidRPr="006D0055">
        <w:t xml:space="preserve">: </w:t>
      </w:r>
      <w:r w:rsidR="00807D4E" w:rsidRPr="006D0055">
        <w:t>1-</w:t>
      </w:r>
      <w:r w:rsidRPr="006D0055">
        <w:t>20 MW</w:t>
      </w:r>
      <w:r w:rsidR="00807D4E" w:rsidRPr="006D0055">
        <w:t xml:space="preserve"> (depending on offtaker’s needs)</w:t>
      </w:r>
    </w:p>
    <w:p w14:paraId="4959DFA4" w14:textId="6E2951E9" w:rsidR="00A00AA0" w:rsidRPr="006D0055" w:rsidRDefault="00A00AA0" w:rsidP="00A317CB">
      <w:pPr>
        <w:pStyle w:val="ListParagraph"/>
        <w:numPr>
          <w:ilvl w:val="0"/>
          <w:numId w:val="2"/>
        </w:numPr>
      </w:pPr>
      <w:r w:rsidRPr="006D0055">
        <w:t>Fluid type: Water</w:t>
      </w:r>
    </w:p>
    <w:p w14:paraId="36B7331D" w14:textId="642717CA" w:rsidR="00A00AA0" w:rsidRPr="006D0055" w:rsidRDefault="00A00AA0" w:rsidP="00A317CB">
      <w:pPr>
        <w:pStyle w:val="ListParagraph"/>
        <w:numPr>
          <w:ilvl w:val="0"/>
          <w:numId w:val="2"/>
        </w:numPr>
      </w:pPr>
      <w:r w:rsidRPr="006D0055">
        <w:t xml:space="preserve">Temperature at which the fluid leaves the </w:t>
      </w:r>
      <w:r w:rsidR="00D57B0B" w:rsidRPr="006D0055">
        <w:t>data center</w:t>
      </w:r>
      <w:r w:rsidRPr="006D0055">
        <w:t>: 30°C</w:t>
      </w:r>
    </w:p>
    <w:p w14:paraId="7167DED9" w14:textId="77777777" w:rsidR="00274BCB" w:rsidRDefault="00A00AA0" w:rsidP="00274BCB">
      <w:pPr>
        <w:pStyle w:val="ListParagraph"/>
        <w:numPr>
          <w:ilvl w:val="0"/>
          <w:numId w:val="2"/>
        </w:numPr>
      </w:pPr>
      <w:r w:rsidRPr="006D0055">
        <w:t xml:space="preserve">Temperature at which the fluid should </w:t>
      </w:r>
      <w:proofErr w:type="gramStart"/>
      <w:r w:rsidRPr="006D0055">
        <w:t>return:</w:t>
      </w:r>
      <w:proofErr w:type="gramEnd"/>
      <w:r w:rsidRPr="006D0055">
        <w:t xml:space="preserve"> 12°C </w:t>
      </w:r>
      <w:r w:rsidR="00807D4E" w:rsidRPr="006D0055">
        <w:t>or lower</w:t>
      </w:r>
    </w:p>
    <w:p w14:paraId="4CD6E95C" w14:textId="5AE95850" w:rsidR="00A317CB" w:rsidRPr="006D0055" w:rsidRDefault="00A317CB" w:rsidP="0068322F">
      <w:r w:rsidRPr="006D0055">
        <w:t xml:space="preserve">The </w:t>
      </w:r>
      <w:r w:rsidR="00274BCB">
        <w:t xml:space="preserve">heat exchange room is part of the Microsoft </w:t>
      </w:r>
      <w:proofErr w:type="gramStart"/>
      <w:r w:rsidR="00274BCB">
        <w:t>premises, and</w:t>
      </w:r>
      <w:proofErr w:type="gramEnd"/>
      <w:r w:rsidR="00274BCB">
        <w:t xml:space="preserve"> will not be affected by these calculations or use cases. For the European market, it is expected that heat reuse will be required. Hence, </w:t>
      </w:r>
      <w:r w:rsidR="00794CAA">
        <w:t xml:space="preserve">the </w:t>
      </w:r>
      <w:r w:rsidR="00274BCB">
        <w:t xml:space="preserve">data center heat exchange room </w:t>
      </w:r>
      <w:r w:rsidR="00794CAA">
        <w:t xml:space="preserve">is not included in </w:t>
      </w:r>
      <w:r w:rsidR="00274BCB">
        <w:t xml:space="preserve">the BCA. This </w:t>
      </w:r>
      <w:r w:rsidRPr="006D0055">
        <w:t xml:space="preserve">report goes over the </w:t>
      </w:r>
      <w:r w:rsidR="00274BCB">
        <w:t xml:space="preserve">remaining two </w:t>
      </w:r>
      <w:r w:rsidRPr="006D0055">
        <w:t xml:space="preserve">parts </w:t>
      </w:r>
      <w:r w:rsidR="00274BCB">
        <w:t xml:space="preserve">– piping and offtaker system – </w:t>
      </w:r>
      <w:r w:rsidRPr="006D0055">
        <w:t>one by one.</w:t>
      </w:r>
    </w:p>
    <w:p w14:paraId="0BE28CBD" w14:textId="354A606A" w:rsidR="00A317CB" w:rsidRPr="006D0055" w:rsidRDefault="00A317CB" w:rsidP="000110A3">
      <w:pPr>
        <w:pStyle w:val="Heading2"/>
      </w:pPr>
      <w:bookmarkStart w:id="2" w:name="_Toc206087661"/>
      <w:r w:rsidRPr="006D0055">
        <w:t>Piping</w:t>
      </w:r>
      <w:bookmarkEnd w:id="2"/>
    </w:p>
    <w:p w14:paraId="7160114D" w14:textId="4F425FA6" w:rsidR="00355543" w:rsidRPr="006D0055" w:rsidRDefault="00355543">
      <w:r w:rsidRPr="006D0055">
        <w:t xml:space="preserve">It is </w:t>
      </w:r>
      <w:r w:rsidR="00D57B0B" w:rsidRPr="006D0055">
        <w:t>often</w:t>
      </w:r>
      <w:r w:rsidRPr="006D0055">
        <w:t xml:space="preserve"> said that in a heat reuse system, it is important to stay close to the offtaker; piping costs and heat losses during transportation of the fluid destroy the business case.</w:t>
      </w:r>
    </w:p>
    <w:p w14:paraId="51981043" w14:textId="78F16D1C" w:rsidR="00355543" w:rsidRPr="006D0055" w:rsidRDefault="00355543">
      <w:r w:rsidRPr="006D0055">
        <w:t>This may be true when air is used as fluid, but not so much when water is employed</w:t>
      </w:r>
      <w:r w:rsidR="00D57B0B" w:rsidRPr="006D0055">
        <w:t xml:space="preserve">, due to its high </w:t>
      </w:r>
      <w:proofErr w:type="gramStart"/>
      <w:r w:rsidR="00D57B0B" w:rsidRPr="006D0055">
        <w:t>heat</w:t>
      </w:r>
      <w:proofErr w:type="gramEnd"/>
      <w:r w:rsidR="00D57B0B" w:rsidRPr="006D0055">
        <w:t xml:space="preserve"> capacity</w:t>
      </w:r>
      <w:r w:rsidRPr="006D0055">
        <w:t>.</w:t>
      </w:r>
      <w:r w:rsidR="00880923" w:rsidRPr="006D0055">
        <w:t xml:space="preserve"> The pipes themselves constitute a small part of the entire system </w:t>
      </w:r>
      <w:proofErr w:type="gramStart"/>
      <w:r w:rsidR="00880923" w:rsidRPr="006D0055">
        <w:t>CAPEX, and</w:t>
      </w:r>
      <w:proofErr w:type="gramEnd"/>
      <w:r w:rsidR="00880923" w:rsidRPr="006D0055">
        <w:t xml:space="preserve"> so do trenching (at least in rural areas with few obstacles) and installation.</w:t>
      </w:r>
    </w:p>
    <w:p w14:paraId="0EB402F2" w14:textId="00691A24" w:rsidR="002C3F2E" w:rsidRPr="006D0055" w:rsidRDefault="00880923" w:rsidP="00D57B0B">
      <w:r w:rsidRPr="006D0055">
        <w:t>In the scenarios in this report, 5.6 MW of water is transported. This is to respond to the F&amp;B facilities’ needs for heat energy (see the Cases section). To carry this heat, 160 mm pipes were chosen, as they would provide reasonable pressure in the closed loop.</w:t>
      </w:r>
      <w:r w:rsidR="00D57B0B" w:rsidRPr="006D0055">
        <w:t xml:space="preserve"> W</w:t>
      </w:r>
      <w:r w:rsidR="00AD52A5" w:rsidRPr="006D0055">
        <w:t>ith</w:t>
      </w:r>
      <w:r w:rsidR="00D57B0B" w:rsidRPr="006D0055">
        <w:t xml:space="preserve"> proper</w:t>
      </w:r>
      <w:r w:rsidR="00AD52A5" w:rsidRPr="006D0055">
        <w:t xml:space="preserve"> insulation, the temperature drop </w:t>
      </w:r>
      <w:r w:rsidRPr="006D0055">
        <w:t xml:space="preserve">in water </w:t>
      </w:r>
      <w:r w:rsidR="00AD52A5" w:rsidRPr="006D0055">
        <w:t>is insignificant over reasonable lengths (</w:t>
      </w:r>
      <w:r w:rsidRPr="006D0055">
        <w:t xml:space="preserve">much </w:t>
      </w:r>
      <w:r w:rsidR="00AD52A5" w:rsidRPr="006D0055">
        <w:t>less than 1°</w:t>
      </w:r>
      <w:proofErr w:type="spellStart"/>
      <w:r w:rsidR="00AD52A5" w:rsidRPr="006D0055">
        <w:t>C over</w:t>
      </w:r>
      <w:proofErr w:type="spellEnd"/>
      <w:r w:rsidR="00AD52A5" w:rsidRPr="006D0055">
        <w:t xml:space="preserve"> 1 km)</w:t>
      </w:r>
      <w:r w:rsidR="002C458D" w:rsidRPr="006D0055">
        <w:t>.</w:t>
      </w:r>
    </w:p>
    <w:p w14:paraId="32083460" w14:textId="5692E787" w:rsidR="000110A3" w:rsidRPr="006D0055" w:rsidRDefault="000110A3" w:rsidP="000110A3">
      <w:pPr>
        <w:pStyle w:val="Heading3"/>
      </w:pPr>
      <w:bookmarkStart w:id="3" w:name="_Toc206087662"/>
      <w:r w:rsidRPr="006D0055">
        <w:t>Pipe material</w:t>
      </w:r>
      <w:bookmarkEnd w:id="3"/>
    </w:p>
    <w:p w14:paraId="12C632B9" w14:textId="77918DB5" w:rsidR="000110A3" w:rsidRPr="006D0055" w:rsidRDefault="00D57B0B" w:rsidP="000110A3">
      <w:r w:rsidRPr="006D0055">
        <w:t xml:space="preserve">The choice of pipe material stands between HDPE and stainless steel. </w:t>
      </w:r>
      <w:r w:rsidR="000110A3" w:rsidRPr="006D0055">
        <w:t xml:space="preserve">In Fifth </w:t>
      </w:r>
      <w:proofErr w:type="gramStart"/>
      <w:r w:rsidR="000110A3" w:rsidRPr="006D0055">
        <w:t>Generation</w:t>
      </w:r>
      <w:proofErr w:type="gramEnd"/>
      <w:r w:rsidR="000110A3" w:rsidRPr="006D0055">
        <w:t xml:space="preserve"> district heating – which uses water at the same temperatures as in the requirements laid out above – HDPE pipes are utilized, mainly as steel pipes are more expensive. HDPE pipes have an expected lifetime of at least 50 years – more than sufficient for the data center sector. Moreover, from the client’s perspective, steel pipes should be avoided as their carbon footprint would be </w:t>
      </w:r>
      <w:r w:rsidR="000110A3" w:rsidRPr="006D0055">
        <w:lastRenderedPageBreak/>
        <w:t>higher than the carbon footprint of HDPE pipes.</w:t>
      </w:r>
      <w:r w:rsidR="0068322F">
        <w:t xml:space="preserve"> Conversations with manufacturers of district heating pipelines confirm this choice.</w:t>
      </w:r>
    </w:p>
    <w:p w14:paraId="025489BE" w14:textId="25F644BA" w:rsidR="000110A3" w:rsidRPr="006D0055" w:rsidRDefault="000110A3" w:rsidP="000110A3">
      <w:r w:rsidRPr="006D0055">
        <w:t>The table below compares HDPE and steel options.</w:t>
      </w:r>
    </w:p>
    <w:p w14:paraId="01413055" w14:textId="1E215442" w:rsidR="000110A3" w:rsidRPr="006D0055" w:rsidRDefault="000110A3" w:rsidP="000110A3">
      <w:pPr>
        <w:pStyle w:val="Caption"/>
        <w:keepNext/>
        <w:rPr>
          <w:lang w:val="en-US"/>
        </w:rPr>
      </w:pPr>
      <w:bookmarkStart w:id="4" w:name="_Toc206087593"/>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1</w:t>
      </w:r>
      <w:r w:rsidRPr="006D0055">
        <w:rPr>
          <w:lang w:val="en-US"/>
        </w:rPr>
        <w:fldChar w:fldCharType="end"/>
      </w:r>
      <w:r w:rsidRPr="006D0055">
        <w:rPr>
          <w:lang w:val="en-US"/>
        </w:rPr>
        <w:t>. HDPE vs Stainless Steel for Long-Distance Water Transport</w:t>
      </w:r>
      <w:bookmarkEnd w:id="4"/>
    </w:p>
    <w:tbl>
      <w:tblPr>
        <w:tblStyle w:val="GridTable4-Accent4"/>
        <w:tblW w:w="9351" w:type="dxa"/>
        <w:tblLook w:val="04A0" w:firstRow="1" w:lastRow="0" w:firstColumn="1" w:lastColumn="0" w:noHBand="0" w:noVBand="1"/>
      </w:tblPr>
      <w:tblGrid>
        <w:gridCol w:w="2263"/>
        <w:gridCol w:w="3119"/>
        <w:gridCol w:w="3969"/>
      </w:tblGrid>
      <w:tr w:rsidR="000110A3" w:rsidRPr="006D0055" w14:paraId="6F392E1F" w14:textId="77777777" w:rsidTr="00535AF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16C49B7" w14:textId="77777777" w:rsidR="000110A3" w:rsidRPr="006D0055" w:rsidRDefault="000110A3" w:rsidP="000110A3">
            <w:pPr>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Attribute</w:t>
            </w:r>
          </w:p>
        </w:tc>
        <w:tc>
          <w:tcPr>
            <w:tcW w:w="3119" w:type="dxa"/>
            <w:noWrap/>
            <w:hideMark/>
          </w:tcPr>
          <w:p w14:paraId="7254C10B" w14:textId="77777777" w:rsidR="000110A3" w:rsidRPr="006D0055" w:rsidRDefault="000110A3" w:rsidP="000110A3">
            <w:pPr>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HDPE Pipe</w:t>
            </w:r>
          </w:p>
        </w:tc>
        <w:tc>
          <w:tcPr>
            <w:tcW w:w="3969" w:type="dxa"/>
            <w:noWrap/>
            <w:hideMark/>
          </w:tcPr>
          <w:p w14:paraId="387EB02B" w14:textId="77777777" w:rsidR="000110A3" w:rsidRPr="006D0055" w:rsidRDefault="000110A3" w:rsidP="000110A3">
            <w:pPr>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Stainless Steel Pipe</w:t>
            </w:r>
          </w:p>
        </w:tc>
      </w:tr>
      <w:tr w:rsidR="000110A3" w:rsidRPr="006D0055" w14:paraId="12E7743A" w14:textId="77777777" w:rsidTr="00535A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FAB468E"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Cost</w:t>
            </w:r>
          </w:p>
        </w:tc>
        <w:tc>
          <w:tcPr>
            <w:tcW w:w="3119" w:type="dxa"/>
            <w:noWrap/>
            <w:hideMark/>
          </w:tcPr>
          <w:p w14:paraId="68BEB9FB"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Low</w:t>
            </w:r>
          </w:p>
        </w:tc>
        <w:tc>
          <w:tcPr>
            <w:tcW w:w="3969" w:type="dxa"/>
            <w:noWrap/>
            <w:hideMark/>
          </w:tcPr>
          <w:p w14:paraId="77F1D0E2"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High</w:t>
            </w:r>
          </w:p>
        </w:tc>
      </w:tr>
      <w:tr w:rsidR="000110A3" w:rsidRPr="006D0055" w14:paraId="7FA1D4EE" w14:textId="77777777" w:rsidTr="00535AFB">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4628DF1"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Installation</w:t>
            </w:r>
          </w:p>
        </w:tc>
        <w:tc>
          <w:tcPr>
            <w:tcW w:w="3119" w:type="dxa"/>
            <w:noWrap/>
            <w:hideMark/>
          </w:tcPr>
          <w:p w14:paraId="63EC2B38"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Lightweight, flexible</w:t>
            </w:r>
          </w:p>
        </w:tc>
        <w:tc>
          <w:tcPr>
            <w:tcW w:w="3969" w:type="dxa"/>
            <w:noWrap/>
            <w:hideMark/>
          </w:tcPr>
          <w:p w14:paraId="7642E6EC"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Heavy, rigid</w:t>
            </w:r>
          </w:p>
        </w:tc>
      </w:tr>
      <w:tr w:rsidR="000110A3" w:rsidRPr="006D0055" w14:paraId="6ADA811D" w14:textId="77777777" w:rsidTr="00535A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E72AF8F"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Maintenance</w:t>
            </w:r>
          </w:p>
        </w:tc>
        <w:tc>
          <w:tcPr>
            <w:tcW w:w="3119" w:type="dxa"/>
            <w:noWrap/>
            <w:hideMark/>
          </w:tcPr>
          <w:p w14:paraId="10C5FFF5"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Minimal (no corrosion)</w:t>
            </w:r>
          </w:p>
        </w:tc>
        <w:tc>
          <w:tcPr>
            <w:tcW w:w="3969" w:type="dxa"/>
            <w:noWrap/>
            <w:hideMark/>
          </w:tcPr>
          <w:p w14:paraId="16F908FD"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Requires monitoring for scaling/corrosion</w:t>
            </w:r>
          </w:p>
        </w:tc>
      </w:tr>
      <w:tr w:rsidR="000110A3" w:rsidRPr="006D0055" w14:paraId="62BC7F61" w14:textId="77777777" w:rsidTr="00535AFB">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B982002"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Energy Efficiency</w:t>
            </w:r>
          </w:p>
        </w:tc>
        <w:tc>
          <w:tcPr>
            <w:tcW w:w="3119" w:type="dxa"/>
            <w:noWrap/>
            <w:hideMark/>
          </w:tcPr>
          <w:p w14:paraId="7610CAE9"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Low friction, less pumping power</w:t>
            </w:r>
          </w:p>
        </w:tc>
        <w:tc>
          <w:tcPr>
            <w:tcW w:w="3969" w:type="dxa"/>
            <w:noWrap/>
            <w:hideMark/>
          </w:tcPr>
          <w:p w14:paraId="7D4532D8"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Higher friction, more energy needed</w:t>
            </w:r>
          </w:p>
        </w:tc>
      </w:tr>
      <w:tr w:rsidR="000110A3" w:rsidRPr="006D0055" w14:paraId="7026D561" w14:textId="77777777" w:rsidTr="00535A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46F9044"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Durability</w:t>
            </w:r>
          </w:p>
        </w:tc>
        <w:tc>
          <w:tcPr>
            <w:tcW w:w="3119" w:type="dxa"/>
            <w:noWrap/>
            <w:hideMark/>
          </w:tcPr>
          <w:p w14:paraId="76FE6D59"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Excellent chemical resistance</w:t>
            </w:r>
          </w:p>
        </w:tc>
        <w:tc>
          <w:tcPr>
            <w:tcW w:w="3969" w:type="dxa"/>
            <w:noWrap/>
            <w:hideMark/>
          </w:tcPr>
          <w:p w14:paraId="19B5D7DC"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Excellent mechanical strength</w:t>
            </w:r>
          </w:p>
        </w:tc>
      </w:tr>
      <w:tr w:rsidR="000110A3" w:rsidRPr="006D0055" w14:paraId="63C4678D" w14:textId="77777777" w:rsidTr="00535AFB">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CD4EEDD"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Pressure Rating</w:t>
            </w:r>
          </w:p>
        </w:tc>
        <w:tc>
          <w:tcPr>
            <w:tcW w:w="3119" w:type="dxa"/>
            <w:noWrap/>
            <w:hideMark/>
          </w:tcPr>
          <w:p w14:paraId="2FDC5B3E"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Up to ~2.5 MPa (PN 25)</w:t>
            </w:r>
          </w:p>
        </w:tc>
        <w:tc>
          <w:tcPr>
            <w:tcW w:w="3969" w:type="dxa"/>
            <w:noWrap/>
            <w:hideMark/>
          </w:tcPr>
          <w:p w14:paraId="33A533E3" w14:textId="77777777" w:rsidR="000110A3" w:rsidRPr="006D0055" w:rsidRDefault="000110A3" w:rsidP="000110A3">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Much higher (can exceed 10 MPa)</w:t>
            </w:r>
          </w:p>
        </w:tc>
      </w:tr>
      <w:tr w:rsidR="000110A3" w:rsidRPr="006D0055" w14:paraId="0006ADF4" w14:textId="77777777" w:rsidTr="00535A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0C56F22" w14:textId="77777777" w:rsidR="000110A3" w:rsidRPr="006D0055" w:rsidRDefault="000110A3" w:rsidP="000110A3">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Corrosion Resistance</w:t>
            </w:r>
          </w:p>
        </w:tc>
        <w:tc>
          <w:tcPr>
            <w:tcW w:w="3119" w:type="dxa"/>
            <w:noWrap/>
            <w:hideMark/>
          </w:tcPr>
          <w:p w14:paraId="314515D6"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Excellent (non-metallic)</w:t>
            </w:r>
          </w:p>
        </w:tc>
        <w:tc>
          <w:tcPr>
            <w:tcW w:w="3969" w:type="dxa"/>
            <w:noWrap/>
            <w:hideMark/>
          </w:tcPr>
          <w:p w14:paraId="42638C35" w14:textId="77777777" w:rsidR="000110A3" w:rsidRPr="006D0055" w:rsidRDefault="000110A3" w:rsidP="000110A3">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Excellent, but scaling can occur</w:t>
            </w:r>
          </w:p>
        </w:tc>
      </w:tr>
    </w:tbl>
    <w:p w14:paraId="19506A13" w14:textId="77777777" w:rsidR="000110A3" w:rsidRPr="006D0055" w:rsidRDefault="000110A3" w:rsidP="00AD52A5"/>
    <w:p w14:paraId="1C655A65" w14:textId="0AC617DF" w:rsidR="000110A3" w:rsidRPr="006D0055" w:rsidRDefault="000110A3" w:rsidP="00AD52A5">
      <w:r w:rsidRPr="006D0055">
        <w:t>The bottom line is that for up to 30 km of consistent flow, HDPE is more energy-efficient, easier to install, and significantly cheaper.</w:t>
      </w:r>
    </w:p>
    <w:p w14:paraId="7914BEDA" w14:textId="4D5AC8D2" w:rsidR="000110A3" w:rsidRPr="006D0055" w:rsidRDefault="000110A3" w:rsidP="000110A3">
      <w:pPr>
        <w:pStyle w:val="Heading3"/>
      </w:pPr>
      <w:bookmarkStart w:id="5" w:name="_Toc206087663"/>
      <w:r w:rsidRPr="006D0055">
        <w:t>Chosen pipe types</w:t>
      </w:r>
      <w:bookmarkEnd w:id="5"/>
    </w:p>
    <w:p w14:paraId="211E789A" w14:textId="0AA5F99B" w:rsidR="000110A3" w:rsidRPr="006D0055" w:rsidRDefault="000110A3" w:rsidP="00AD52A5">
      <w:r w:rsidRPr="006D0055">
        <w:t xml:space="preserve">The pipe (from </w:t>
      </w:r>
      <w:proofErr w:type="spellStart"/>
      <w:r w:rsidRPr="006D0055">
        <w:t>PipeLife</w:t>
      </w:r>
      <w:proofErr w:type="spellEnd"/>
      <w:r w:rsidRPr="006D0055">
        <w:t xml:space="preserve">) used in these calculations have the following characteristics: </w:t>
      </w:r>
    </w:p>
    <w:p w14:paraId="3005FC67" w14:textId="1709D171" w:rsidR="000110A3" w:rsidRPr="006D0055" w:rsidRDefault="000110A3" w:rsidP="000110A3">
      <w:pPr>
        <w:pStyle w:val="Caption"/>
        <w:keepNext/>
        <w:rPr>
          <w:lang w:val="en-US"/>
        </w:rPr>
      </w:pPr>
      <w:bookmarkStart w:id="6" w:name="_Toc206087594"/>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2</w:t>
      </w:r>
      <w:r w:rsidRPr="006D0055">
        <w:rPr>
          <w:lang w:val="en-US"/>
        </w:rPr>
        <w:fldChar w:fldCharType="end"/>
      </w:r>
      <w:r w:rsidRPr="006D0055">
        <w:rPr>
          <w:lang w:val="en-US"/>
        </w:rPr>
        <w:t>. Characteristics of chosen pipe.</w:t>
      </w:r>
      <w:bookmarkEnd w:id="6"/>
    </w:p>
    <w:tbl>
      <w:tblPr>
        <w:tblStyle w:val="GridTable4-Accent4"/>
        <w:tblW w:w="0" w:type="auto"/>
        <w:tblLook w:val="04A0" w:firstRow="1" w:lastRow="0" w:firstColumn="1" w:lastColumn="0" w:noHBand="0" w:noVBand="1"/>
      </w:tblPr>
      <w:tblGrid>
        <w:gridCol w:w="2820"/>
        <w:gridCol w:w="4432"/>
      </w:tblGrid>
      <w:tr w:rsidR="000110A3" w:rsidRPr="006D0055" w14:paraId="70CE6F92" w14:textId="77777777" w:rsidTr="0053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B69FE" w14:textId="77777777" w:rsidR="000110A3" w:rsidRPr="006D0055" w:rsidRDefault="000110A3" w:rsidP="001F417C">
            <w:pPr>
              <w:rPr>
                <w:rFonts w:eastAsia="Times New Roman" w:cs="Times New Roman"/>
                <w:b w:val="0"/>
                <w:bCs w:val="0"/>
                <w:kern w:val="0"/>
                <w:sz w:val="20"/>
                <w:szCs w:val="22"/>
                <w:lang w:eastAsia="sv-SE"/>
                <w14:ligatures w14:val="none"/>
              </w:rPr>
            </w:pPr>
            <w:r w:rsidRPr="006D0055">
              <w:rPr>
                <w:rFonts w:eastAsia="Times New Roman" w:cs="Times New Roman"/>
                <w:b w:val="0"/>
                <w:bCs w:val="0"/>
                <w:kern w:val="0"/>
                <w:sz w:val="20"/>
                <w:szCs w:val="22"/>
                <w:lang w:eastAsia="sv-SE"/>
                <w14:ligatures w14:val="none"/>
              </w:rPr>
              <w:t>Parameter</w:t>
            </w:r>
          </w:p>
        </w:tc>
        <w:tc>
          <w:tcPr>
            <w:tcW w:w="0" w:type="auto"/>
          </w:tcPr>
          <w:p w14:paraId="6C0E0478" w14:textId="77777777" w:rsidR="000110A3" w:rsidRPr="006D0055" w:rsidRDefault="000110A3" w:rsidP="001F417C">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kern w:val="0"/>
                <w:sz w:val="20"/>
                <w:szCs w:val="22"/>
                <w:lang w:eastAsia="sv-SE"/>
                <w14:ligatures w14:val="none"/>
              </w:rPr>
            </w:pPr>
            <w:r w:rsidRPr="006D0055">
              <w:rPr>
                <w:rFonts w:eastAsia="Times New Roman" w:cs="Times New Roman"/>
                <w:b w:val="0"/>
                <w:bCs w:val="0"/>
                <w:kern w:val="0"/>
                <w:sz w:val="20"/>
                <w:szCs w:val="22"/>
                <w:lang w:eastAsia="sv-SE"/>
                <w14:ligatures w14:val="none"/>
              </w:rPr>
              <w:t>Value</w:t>
            </w:r>
          </w:p>
        </w:tc>
      </w:tr>
      <w:tr w:rsidR="000110A3" w:rsidRPr="006D0055" w14:paraId="7F1F253F" w14:textId="77777777" w:rsidTr="0053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46E26" w14:textId="58525C37" w:rsidR="000110A3" w:rsidRPr="006D0055" w:rsidRDefault="000110A3" w:rsidP="001F417C">
            <w:pPr>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Type</w:t>
            </w:r>
          </w:p>
        </w:tc>
        <w:tc>
          <w:tcPr>
            <w:tcW w:w="0" w:type="auto"/>
          </w:tcPr>
          <w:p w14:paraId="18228398" w14:textId="607F224F" w:rsidR="000110A3" w:rsidRPr="006D0055" w:rsidRDefault="000110A3" w:rsidP="001F417C">
            <w:pPr>
              <w:cnfStyle w:val="000000100000" w:firstRow="0" w:lastRow="0" w:firstColumn="0" w:lastColumn="0" w:oddVBand="0" w:evenVBand="0" w:oddHBand="1" w:evenHBand="0" w:firstRowFirstColumn="0" w:firstRowLastColumn="0" w:lastRowFirstColumn="0" w:lastRowLastColumn="0"/>
              <w:rPr>
                <w:sz w:val="20"/>
                <w:szCs w:val="22"/>
              </w:rPr>
            </w:pPr>
            <w:r w:rsidRPr="006D0055">
              <w:rPr>
                <w:sz w:val="20"/>
                <w:szCs w:val="22"/>
              </w:rPr>
              <w:t>HDPE Pipe (160 mm outer diameter)</w:t>
            </w:r>
          </w:p>
        </w:tc>
      </w:tr>
      <w:tr w:rsidR="000110A3" w:rsidRPr="006D0055" w14:paraId="7CCEB9D8" w14:textId="77777777" w:rsidTr="00535AFB">
        <w:tc>
          <w:tcPr>
            <w:cnfStyle w:val="001000000000" w:firstRow="0" w:lastRow="0" w:firstColumn="1" w:lastColumn="0" w:oddVBand="0" w:evenVBand="0" w:oddHBand="0" w:evenHBand="0" w:firstRowFirstColumn="0" w:firstRowLastColumn="0" w:lastRowFirstColumn="0" w:lastRowLastColumn="0"/>
            <w:tcW w:w="0" w:type="auto"/>
          </w:tcPr>
          <w:p w14:paraId="3A9B172B" w14:textId="509399B7" w:rsidR="000110A3" w:rsidRPr="006D0055" w:rsidRDefault="000110A3" w:rsidP="001F417C">
            <w:pPr>
              <w:rPr>
                <w:rFonts w:eastAsia="Times New Roman" w:cs="Times New Roman"/>
                <w:kern w:val="0"/>
                <w:sz w:val="20"/>
                <w:szCs w:val="22"/>
                <w:lang w:eastAsia="sv-SE"/>
                <w14:ligatures w14:val="none"/>
              </w:rPr>
            </w:pPr>
            <w:r w:rsidRPr="006D0055">
              <w:rPr>
                <w:sz w:val="20"/>
                <w:szCs w:val="22"/>
              </w:rPr>
              <w:t>SDR Rating</w:t>
            </w:r>
          </w:p>
        </w:tc>
        <w:tc>
          <w:tcPr>
            <w:tcW w:w="0" w:type="auto"/>
          </w:tcPr>
          <w:p w14:paraId="6AD4B272" w14:textId="32B6A2AA" w:rsidR="000110A3" w:rsidRPr="006D0055" w:rsidRDefault="000110A3" w:rsidP="001F417C">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SDR 11 or SDR 17 (depending on pressure needs)</w:t>
            </w:r>
          </w:p>
        </w:tc>
      </w:tr>
      <w:tr w:rsidR="000110A3" w:rsidRPr="006D0055" w14:paraId="01BFFDBB" w14:textId="77777777" w:rsidTr="0053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C8C2E" w14:textId="542D5CB0" w:rsidR="000110A3" w:rsidRPr="006D0055" w:rsidRDefault="000110A3" w:rsidP="001F417C">
            <w:pPr>
              <w:rPr>
                <w:rFonts w:eastAsia="Times New Roman" w:cs="Times New Roman"/>
                <w:kern w:val="0"/>
                <w:sz w:val="20"/>
                <w:szCs w:val="22"/>
                <w:lang w:eastAsia="sv-SE"/>
                <w14:ligatures w14:val="none"/>
              </w:rPr>
            </w:pPr>
            <w:r w:rsidRPr="006D0055">
              <w:rPr>
                <w:sz w:val="20"/>
                <w:szCs w:val="22"/>
              </w:rPr>
              <w:t>Wall Thickness</w:t>
            </w:r>
          </w:p>
        </w:tc>
        <w:tc>
          <w:tcPr>
            <w:tcW w:w="0" w:type="auto"/>
            <w:hideMark/>
          </w:tcPr>
          <w:p w14:paraId="595A8C2A" w14:textId="567AE292" w:rsidR="000110A3" w:rsidRPr="006D0055" w:rsidRDefault="000110A3" w:rsidP="001F417C">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14.6 mm</w:t>
            </w:r>
          </w:p>
        </w:tc>
      </w:tr>
      <w:tr w:rsidR="000110A3" w:rsidRPr="006D0055" w14:paraId="5EF9C6F7" w14:textId="77777777" w:rsidTr="00535AFB">
        <w:tc>
          <w:tcPr>
            <w:cnfStyle w:val="001000000000" w:firstRow="0" w:lastRow="0" w:firstColumn="1" w:lastColumn="0" w:oddVBand="0" w:evenVBand="0" w:oddHBand="0" w:evenHBand="0" w:firstRowFirstColumn="0" w:firstRowLastColumn="0" w:lastRowFirstColumn="0" w:lastRowLastColumn="0"/>
            <w:tcW w:w="0" w:type="auto"/>
            <w:hideMark/>
          </w:tcPr>
          <w:p w14:paraId="3D759393" w14:textId="2C3AAFA1" w:rsidR="000110A3" w:rsidRPr="006D0055" w:rsidRDefault="000110A3" w:rsidP="001F417C">
            <w:pPr>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Inner diameter</w:t>
            </w:r>
          </w:p>
        </w:tc>
        <w:tc>
          <w:tcPr>
            <w:tcW w:w="0" w:type="auto"/>
            <w:hideMark/>
          </w:tcPr>
          <w:p w14:paraId="62AB416C" w14:textId="023330F6" w:rsidR="000110A3" w:rsidRPr="006D0055" w:rsidRDefault="000110A3" w:rsidP="001F417C">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2"/>
                <w:lang w:eastAsia="sv-SE"/>
                <w14:ligatures w14:val="none"/>
              </w:rPr>
            </w:pPr>
            <w:r w:rsidRPr="006D0055">
              <w:rPr>
                <w:sz w:val="20"/>
                <w:szCs w:val="22"/>
              </w:rPr>
              <w:t>~130.8 mm</w:t>
            </w:r>
          </w:p>
        </w:tc>
      </w:tr>
      <w:tr w:rsidR="000110A3" w:rsidRPr="006D0055" w14:paraId="2852DAFD" w14:textId="77777777" w:rsidTr="00535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52DFCD" w14:textId="1F0B0B18" w:rsidR="000110A3" w:rsidRPr="006D0055" w:rsidRDefault="000110A3" w:rsidP="001F417C">
            <w:pPr>
              <w:rPr>
                <w:rFonts w:eastAsia="Times New Roman" w:cs="Times New Roman"/>
                <w:kern w:val="0"/>
                <w:sz w:val="20"/>
                <w:szCs w:val="22"/>
                <w:lang w:eastAsia="sv-SE"/>
                <w14:ligatures w14:val="none"/>
              </w:rPr>
            </w:pPr>
            <w:r w:rsidRPr="006D0055">
              <w:rPr>
                <w:sz w:val="20"/>
                <w:szCs w:val="22"/>
              </w:rPr>
              <w:t>Incl Insulation (forward pipe)</w:t>
            </w:r>
          </w:p>
        </w:tc>
        <w:tc>
          <w:tcPr>
            <w:tcW w:w="0" w:type="auto"/>
            <w:hideMark/>
          </w:tcPr>
          <w:p w14:paraId="19608ECC" w14:textId="736EAFD4" w:rsidR="000110A3" w:rsidRPr="006D0055" w:rsidRDefault="000110A3" w:rsidP="001F417C">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2"/>
                <w:lang w:eastAsia="sv-SE"/>
                <w14:ligatures w14:val="none"/>
              </w:rPr>
            </w:pPr>
            <w:r w:rsidRPr="006D0055">
              <w:rPr>
                <w:sz w:val="20"/>
                <w:szCs w:val="22"/>
              </w:rPr>
              <w:t>ca 230mm</w:t>
            </w:r>
          </w:p>
        </w:tc>
      </w:tr>
      <w:tr w:rsidR="000110A3" w:rsidRPr="006D0055" w14:paraId="459833E8" w14:textId="77777777" w:rsidTr="00535AFB">
        <w:tc>
          <w:tcPr>
            <w:cnfStyle w:val="001000000000" w:firstRow="0" w:lastRow="0" w:firstColumn="1" w:lastColumn="0" w:oddVBand="0" w:evenVBand="0" w:oddHBand="0" w:evenHBand="0" w:firstRowFirstColumn="0" w:firstRowLastColumn="0" w:lastRowFirstColumn="0" w:lastRowLastColumn="0"/>
            <w:tcW w:w="0" w:type="auto"/>
            <w:hideMark/>
          </w:tcPr>
          <w:p w14:paraId="0DA7DC34" w14:textId="77777777" w:rsidR="000110A3" w:rsidRPr="006D0055" w:rsidRDefault="000110A3" w:rsidP="001F417C">
            <w:pPr>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Pipe type</w:t>
            </w:r>
          </w:p>
        </w:tc>
        <w:tc>
          <w:tcPr>
            <w:tcW w:w="0" w:type="auto"/>
            <w:hideMark/>
          </w:tcPr>
          <w:p w14:paraId="7BB76485" w14:textId="77777777" w:rsidR="000110A3" w:rsidRPr="006D0055" w:rsidRDefault="000110A3" w:rsidP="001F417C">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2"/>
                <w:lang w:eastAsia="sv-SE"/>
                <w14:ligatures w14:val="none"/>
              </w:rPr>
            </w:pPr>
            <w:r w:rsidRPr="006D0055">
              <w:rPr>
                <w:rFonts w:eastAsia="Times New Roman" w:cs="Times New Roman"/>
                <w:kern w:val="0"/>
                <w:sz w:val="20"/>
                <w:szCs w:val="22"/>
                <w:lang w:eastAsia="sv-SE"/>
                <w14:ligatures w14:val="none"/>
              </w:rPr>
              <w:t>Pre-insulated HDPE, buried</w:t>
            </w:r>
          </w:p>
        </w:tc>
      </w:tr>
    </w:tbl>
    <w:p w14:paraId="7227B24E" w14:textId="77777777" w:rsidR="002C3F2E" w:rsidRPr="006D0055" w:rsidRDefault="002C3F2E" w:rsidP="00AD52A5"/>
    <w:p w14:paraId="05B6EA01" w14:textId="5FF05587" w:rsidR="000110A3" w:rsidRPr="006D0055" w:rsidRDefault="000110A3" w:rsidP="00AD52A5">
      <w:r w:rsidRPr="006D0055">
        <w:t xml:space="preserve">For the return pipe, no insulation is needed. In fact, </w:t>
      </w:r>
      <w:r w:rsidRPr="006D0055">
        <w:rPr>
          <w:b/>
          <w:bCs/>
        </w:rPr>
        <w:t>omitting insulation lowers the temperature of the return water, in turn decreasing cooling costs at the data center</w:t>
      </w:r>
      <w:r w:rsidRPr="006D0055">
        <w:t>. The cost per meter is low: circa €</w:t>
      </w:r>
      <w:r w:rsidR="00253C74">
        <w:t>45</w:t>
      </w:r>
      <w:r w:rsidRPr="006D0055">
        <w:t xml:space="preserve"> for an insulated pipe (forward), and €</w:t>
      </w:r>
      <w:r w:rsidR="00253C74">
        <w:t>20</w:t>
      </w:r>
      <w:r w:rsidRPr="006D0055">
        <w:t xml:space="preserve"> for an uninsulated pipe (return).</w:t>
      </w:r>
    </w:p>
    <w:p w14:paraId="56F8B495" w14:textId="3ABE4291" w:rsidR="000110A3" w:rsidRPr="006D0055" w:rsidRDefault="000110A3" w:rsidP="00AD52A5">
      <w:r w:rsidRPr="006D0055">
        <w:t>Installation, trenching and auxiliary parts are highly variable (trenching especially). In the scenarios, these have been set to €</w:t>
      </w:r>
      <w:r w:rsidR="00253C74">
        <w:t>100</w:t>
      </w:r>
      <w:r w:rsidRPr="006D0055">
        <w:t xml:space="preserve"> per meter.</w:t>
      </w:r>
      <w:r w:rsidR="00253C74">
        <w:t xml:space="preserve"> Project management and other costs have been added to the calculations, without affecting the overall CAPEX much.</w:t>
      </w:r>
    </w:p>
    <w:p w14:paraId="479F48C5" w14:textId="2D124BDB" w:rsidR="00FA3420" w:rsidRPr="006D0055" w:rsidRDefault="00FA3420" w:rsidP="00E5606F">
      <w:pPr>
        <w:pStyle w:val="Heading3"/>
      </w:pPr>
      <w:bookmarkStart w:id="7" w:name="_Toc206087664"/>
      <w:r w:rsidRPr="006D0055">
        <w:t>Trenching</w:t>
      </w:r>
      <w:bookmarkEnd w:id="7"/>
    </w:p>
    <w:p w14:paraId="3D0EB7F5" w14:textId="48F1F103" w:rsidR="00FA3420" w:rsidRPr="006D0055" w:rsidRDefault="00FA3420">
      <w:r w:rsidRPr="006D0055">
        <w:t>Trenching (burying</w:t>
      </w:r>
      <w:r w:rsidR="00E5606F" w:rsidRPr="006D0055">
        <w:t xml:space="preserve"> of pipes</w:t>
      </w:r>
      <w:r w:rsidRPr="006D0055">
        <w:t xml:space="preserve">) costs vary over Europe, due to differences in soil conditions as well as labor costs. </w:t>
      </w:r>
    </w:p>
    <w:p w14:paraId="1AEB2713" w14:textId="1A858FED" w:rsidR="00FA3420" w:rsidRPr="006D0055" w:rsidRDefault="00FA3420">
      <w:r w:rsidRPr="006D0055">
        <w:lastRenderedPageBreak/>
        <w:t>Another factor to consider is existing infrastructure</w:t>
      </w:r>
      <w:r w:rsidR="00E5606F" w:rsidRPr="006D0055">
        <w:t xml:space="preserve"> in densely populated areas</w:t>
      </w:r>
      <w:r w:rsidRPr="006D0055">
        <w:t xml:space="preserve">: It can be assumed that </w:t>
      </w:r>
      <w:r w:rsidR="00E5606F" w:rsidRPr="006D0055">
        <w:t>trenching close to major cities (i.e. FLAP-D) is much more difficult and costlier than in rural areas.</w:t>
      </w:r>
    </w:p>
    <w:p w14:paraId="117B603F" w14:textId="45E96CD8" w:rsidR="00E5606F" w:rsidRPr="006D0055" w:rsidRDefault="00E5606F">
      <w:r w:rsidRPr="006D0055">
        <w:t xml:space="preserve">With fewer obstacles between the </w:t>
      </w:r>
      <w:r w:rsidR="00774FCF" w:rsidRPr="006D0055">
        <w:t>data center</w:t>
      </w:r>
      <w:r w:rsidRPr="006D0055">
        <w:t xml:space="preserve"> and the offtaker in rural areas, it is also reasonable to assume </w:t>
      </w:r>
      <w:r w:rsidR="00774FCF" w:rsidRPr="006D0055">
        <w:t xml:space="preserve">that </w:t>
      </w:r>
      <w:r w:rsidRPr="006D0055">
        <w:t>building permission</w:t>
      </w:r>
      <w:r w:rsidR="00774FCF" w:rsidRPr="006D0055">
        <w:t xml:space="preserve"> </w:t>
      </w:r>
      <w:r w:rsidRPr="006D0055">
        <w:t xml:space="preserve">is easier to obtain </w:t>
      </w:r>
      <w:r w:rsidR="00253C74">
        <w:t xml:space="preserve">there </w:t>
      </w:r>
      <w:r w:rsidRPr="006D0055">
        <w:t>than within city limits.</w:t>
      </w:r>
    </w:p>
    <w:p w14:paraId="60A6BA32" w14:textId="7F778C54" w:rsidR="00236CC4" w:rsidRPr="006D0055" w:rsidRDefault="0080726E" w:rsidP="000110A3">
      <w:pPr>
        <w:pStyle w:val="Heading2"/>
      </w:pPr>
      <w:bookmarkStart w:id="8" w:name="_Toc206087665"/>
      <w:r w:rsidRPr="006D0055">
        <w:t>Offtaker heat pump scenario</w:t>
      </w:r>
      <w:bookmarkEnd w:id="8"/>
    </w:p>
    <w:p w14:paraId="442FD28F" w14:textId="53C7C0D6" w:rsidR="00F3257F" w:rsidRPr="006D0055" w:rsidRDefault="00CB7CBE" w:rsidP="00CB7CBE">
      <w:r w:rsidRPr="006D0055">
        <w:t>The proposed system is designed to recover heat from the industrial process and reuse it via heat pump</w:t>
      </w:r>
      <w:r w:rsidR="00F3257F" w:rsidRPr="006D0055">
        <w:t>s</w:t>
      </w:r>
      <w:r w:rsidRPr="006D0055">
        <w:t xml:space="preserve">. </w:t>
      </w:r>
      <w:r w:rsidR="00F3257F" w:rsidRPr="006D0055">
        <w:t>It is an efficient and relatively straightforward way to make use of all available heat from the data center.</w:t>
      </w:r>
    </w:p>
    <w:p w14:paraId="6AE4EDDB" w14:textId="77777777" w:rsidR="00F3257F" w:rsidRPr="006D0055" w:rsidRDefault="00F3257F" w:rsidP="00F3257F">
      <w:pPr>
        <w:pStyle w:val="Heading3"/>
      </w:pPr>
      <w:bookmarkStart w:id="9" w:name="_Toc206087666"/>
      <w:r w:rsidRPr="006D0055">
        <w:t>System architecture</w:t>
      </w:r>
      <w:bookmarkEnd w:id="9"/>
    </w:p>
    <w:p w14:paraId="689D02D8" w14:textId="23B17BBE" w:rsidR="00CB7CBE" w:rsidRPr="006D0055" w:rsidRDefault="00CB7CBE" w:rsidP="00CB7CBE">
      <w:r w:rsidRPr="006D0055">
        <w:t>The mixing point</w:t>
      </w:r>
      <w:r w:rsidR="00BF5850" w:rsidRPr="006D0055">
        <w:t xml:space="preserve"> and a separate storage tank </w:t>
      </w:r>
      <w:r w:rsidRPr="006D0055">
        <w:t>act as thermal buffer</w:t>
      </w:r>
      <w:r w:rsidR="00BF5850" w:rsidRPr="006D0055">
        <w:t>s</w:t>
      </w:r>
      <w:r w:rsidRPr="006D0055">
        <w:t xml:space="preserve">, and </w:t>
      </w:r>
      <w:r w:rsidR="006A4D10" w:rsidRPr="006D0055">
        <w:t>a second</w:t>
      </w:r>
      <w:r w:rsidRPr="006D0055">
        <w:t xml:space="preserve"> heat </w:t>
      </w:r>
      <w:r w:rsidR="006A4D10" w:rsidRPr="006D0055">
        <w:t xml:space="preserve">pump </w:t>
      </w:r>
      <w:r w:rsidRPr="006D0055">
        <w:t>ensures that the return water to the data center is sufficiently cooled.</w:t>
      </w:r>
      <w:r w:rsidR="00BF5850" w:rsidRPr="006D0055">
        <w:t xml:space="preserve"> Below is an overview of the system.</w:t>
      </w:r>
    </w:p>
    <w:p w14:paraId="71CA3130" w14:textId="6B63129A" w:rsidR="00BF5850" w:rsidRPr="006D0055" w:rsidRDefault="006473CA" w:rsidP="00BF5850">
      <w:pPr>
        <w:keepNext/>
      </w:pPr>
      <w:r w:rsidRPr="006D0055">
        <w:rPr>
          <w:noProof/>
        </w:rPr>
        <w:drawing>
          <wp:inline distT="0" distB="0" distL="0" distR="0" wp14:anchorId="4A6572C5" wp14:editId="02ACE6E2">
            <wp:extent cx="5744000" cy="3118919"/>
            <wp:effectExtent l="0" t="0" r="0" b="5715"/>
            <wp:docPr id="73688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1321" cy="3128324"/>
                    </a:xfrm>
                    <a:prstGeom prst="rect">
                      <a:avLst/>
                    </a:prstGeom>
                    <a:noFill/>
                  </pic:spPr>
                </pic:pic>
              </a:graphicData>
            </a:graphic>
          </wp:inline>
        </w:drawing>
      </w:r>
    </w:p>
    <w:p w14:paraId="554CE9FD" w14:textId="528B4A85" w:rsidR="00BF5850" w:rsidRPr="006D0055" w:rsidRDefault="00BF5850" w:rsidP="00BF5850">
      <w:pPr>
        <w:pStyle w:val="Caption"/>
        <w:rPr>
          <w:lang w:val="en-US"/>
        </w:rPr>
      </w:pPr>
      <w:bookmarkStart w:id="10" w:name="_Toc206087624"/>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w:t>
      </w:r>
      <w:r w:rsidRPr="006D0055">
        <w:rPr>
          <w:lang w:val="en-US"/>
        </w:rPr>
        <w:fldChar w:fldCharType="end"/>
      </w:r>
      <w:r w:rsidRPr="006D0055">
        <w:rPr>
          <w:lang w:val="en-US"/>
        </w:rPr>
        <w:t>. Heat Reuse flow diagram.</w:t>
      </w:r>
      <w:bookmarkEnd w:id="10"/>
    </w:p>
    <w:p w14:paraId="0EF2AF8F" w14:textId="1E8437ED" w:rsidR="000A643E" w:rsidRPr="006D0055" w:rsidRDefault="0058013A" w:rsidP="000A643E">
      <w:r w:rsidRPr="006D0055">
        <w:t>The temperature streams, and the volumes moved in the system</w:t>
      </w:r>
      <w:r w:rsidR="00774FCF" w:rsidRPr="006D0055">
        <w:t>,</w:t>
      </w:r>
      <w:r w:rsidRPr="006D0055">
        <w:t xml:space="preserve"> are also depicted in the following table.</w:t>
      </w:r>
    </w:p>
    <w:p w14:paraId="5218E294" w14:textId="4D291B27" w:rsidR="004A4C92" w:rsidRPr="006D0055" w:rsidRDefault="004A4C92" w:rsidP="004A4C92">
      <w:pPr>
        <w:pStyle w:val="Caption"/>
        <w:keepNext/>
        <w:rPr>
          <w:lang w:val="en-US"/>
        </w:rPr>
      </w:pPr>
      <w:bookmarkStart w:id="11" w:name="_Toc206087595"/>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3</w:t>
      </w:r>
      <w:r w:rsidRPr="006D0055">
        <w:rPr>
          <w:lang w:val="en-US"/>
        </w:rPr>
        <w:fldChar w:fldCharType="end"/>
      </w:r>
      <w:r w:rsidRPr="006D0055">
        <w:rPr>
          <w:lang w:val="en-US"/>
        </w:rPr>
        <w:t>. Temperatures and volumes of streams in system.</w:t>
      </w:r>
      <w:bookmarkEnd w:id="11"/>
    </w:p>
    <w:tbl>
      <w:tblPr>
        <w:tblStyle w:val="GridTable4-Accent4"/>
        <w:tblW w:w="8500" w:type="dxa"/>
        <w:tblLook w:val="04A0" w:firstRow="1" w:lastRow="0" w:firstColumn="1" w:lastColumn="0" w:noHBand="0" w:noVBand="1"/>
      </w:tblPr>
      <w:tblGrid>
        <w:gridCol w:w="1980"/>
        <w:gridCol w:w="1134"/>
        <w:gridCol w:w="992"/>
        <w:gridCol w:w="4394"/>
      </w:tblGrid>
      <w:tr w:rsidR="0058013A" w:rsidRPr="006D0055" w14:paraId="628E5A59" w14:textId="77777777" w:rsidTr="003B63F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96A184F" w14:textId="77777777" w:rsidR="00BF5850" w:rsidRPr="006D0055" w:rsidRDefault="00BF5850" w:rsidP="00BF5850">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Stream</w:t>
            </w:r>
          </w:p>
        </w:tc>
        <w:tc>
          <w:tcPr>
            <w:tcW w:w="1134" w:type="dxa"/>
            <w:noWrap/>
            <w:hideMark/>
          </w:tcPr>
          <w:p w14:paraId="66336A09" w14:textId="38300D52" w:rsidR="00BF5850" w:rsidRPr="006D0055" w:rsidRDefault="00BF5850" w:rsidP="00BF5850">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Temp (°C)</w:t>
            </w:r>
          </w:p>
        </w:tc>
        <w:tc>
          <w:tcPr>
            <w:tcW w:w="992" w:type="dxa"/>
            <w:noWrap/>
            <w:hideMark/>
          </w:tcPr>
          <w:p w14:paraId="5D77C537" w14:textId="77777777" w:rsidR="00BF5850" w:rsidRPr="006D0055" w:rsidRDefault="00BF5850" w:rsidP="00BF5850">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Units</w:t>
            </w:r>
          </w:p>
        </w:tc>
        <w:tc>
          <w:tcPr>
            <w:tcW w:w="4394" w:type="dxa"/>
            <w:noWrap/>
            <w:hideMark/>
          </w:tcPr>
          <w:p w14:paraId="56D5C90A" w14:textId="77777777" w:rsidR="00BF5850" w:rsidRPr="006D0055" w:rsidRDefault="00BF5850" w:rsidP="00BF5850">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Notes</w:t>
            </w:r>
          </w:p>
        </w:tc>
      </w:tr>
      <w:tr w:rsidR="003B63FD" w:rsidRPr="006D0055" w14:paraId="09D2C70B" w14:textId="77777777" w:rsidTr="003B63F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0A2D00BF" w14:textId="22D99557"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t>DC → MP</w:t>
            </w:r>
          </w:p>
        </w:tc>
        <w:tc>
          <w:tcPr>
            <w:tcW w:w="1134" w:type="dxa"/>
            <w:noWrap/>
            <w:vAlign w:val="center"/>
            <w:hideMark/>
          </w:tcPr>
          <w:p w14:paraId="7B824EE3" w14:textId="740EB21A"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29</w:t>
            </w:r>
          </w:p>
        </w:tc>
        <w:tc>
          <w:tcPr>
            <w:tcW w:w="992" w:type="dxa"/>
            <w:noWrap/>
            <w:vAlign w:val="center"/>
            <w:hideMark/>
          </w:tcPr>
          <w:p w14:paraId="511960D0" w14:textId="39DB9DCF"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1</w:t>
            </w:r>
          </w:p>
        </w:tc>
        <w:tc>
          <w:tcPr>
            <w:tcW w:w="4394" w:type="dxa"/>
            <w:noWrap/>
            <w:vAlign w:val="center"/>
            <w:hideMark/>
          </w:tcPr>
          <w:p w14:paraId="55A3D943" w14:textId="31558EF6" w:rsidR="003B63FD" w:rsidRPr="006D0055" w:rsidRDefault="003B63FD" w:rsidP="003B63F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Cool water from data center</w:t>
            </w:r>
          </w:p>
        </w:tc>
      </w:tr>
      <w:tr w:rsidR="003B63FD" w:rsidRPr="006D0055" w14:paraId="6F265A10" w14:textId="77777777" w:rsidTr="003B63FD">
        <w:trPr>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762AB374" w14:textId="31D5A405"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t>MP → HPA</w:t>
            </w:r>
          </w:p>
        </w:tc>
        <w:tc>
          <w:tcPr>
            <w:tcW w:w="1134" w:type="dxa"/>
            <w:noWrap/>
            <w:vAlign w:val="center"/>
            <w:hideMark/>
          </w:tcPr>
          <w:p w14:paraId="5F336DC3" w14:textId="268806C8"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50.5</w:t>
            </w:r>
          </w:p>
        </w:tc>
        <w:tc>
          <w:tcPr>
            <w:tcW w:w="992" w:type="dxa"/>
            <w:noWrap/>
            <w:vAlign w:val="center"/>
            <w:hideMark/>
          </w:tcPr>
          <w:p w14:paraId="5306BF29" w14:textId="76DF15D0"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2</w:t>
            </w:r>
          </w:p>
        </w:tc>
        <w:tc>
          <w:tcPr>
            <w:tcW w:w="4394" w:type="dxa"/>
            <w:noWrap/>
            <w:vAlign w:val="center"/>
            <w:hideMark/>
          </w:tcPr>
          <w:p w14:paraId="44E06242" w14:textId="25CAB308" w:rsidR="003B63FD" w:rsidRPr="006D0055" w:rsidRDefault="003B63FD" w:rsidP="003B63F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Mixed stream (1 unit from DC + 1 unit from HPB)</w:t>
            </w:r>
          </w:p>
        </w:tc>
      </w:tr>
      <w:tr w:rsidR="003B63FD" w:rsidRPr="006D0055" w14:paraId="2968546E" w14:textId="77777777" w:rsidTr="003B63F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D59FAB8" w14:textId="62FDD3E1"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t>HPA → ST</w:t>
            </w:r>
          </w:p>
        </w:tc>
        <w:tc>
          <w:tcPr>
            <w:tcW w:w="1134" w:type="dxa"/>
            <w:noWrap/>
            <w:vAlign w:val="center"/>
            <w:hideMark/>
          </w:tcPr>
          <w:p w14:paraId="6FF435B0" w14:textId="72BBD3DF"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80</w:t>
            </w:r>
          </w:p>
        </w:tc>
        <w:tc>
          <w:tcPr>
            <w:tcW w:w="992" w:type="dxa"/>
            <w:noWrap/>
            <w:vAlign w:val="center"/>
            <w:hideMark/>
          </w:tcPr>
          <w:p w14:paraId="06BCA0C5" w14:textId="08E61E41"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2</w:t>
            </w:r>
          </w:p>
        </w:tc>
        <w:tc>
          <w:tcPr>
            <w:tcW w:w="4394" w:type="dxa"/>
            <w:noWrap/>
            <w:vAlign w:val="center"/>
            <w:hideMark/>
          </w:tcPr>
          <w:p w14:paraId="0D70548D" w14:textId="0C0CE54C" w:rsidR="003B63FD" w:rsidRPr="006D0055" w:rsidRDefault="003B63FD" w:rsidP="003B63F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Heated stream stored in buffer</w:t>
            </w:r>
          </w:p>
        </w:tc>
      </w:tr>
      <w:tr w:rsidR="003B63FD" w:rsidRPr="006D0055" w14:paraId="71FEAC97" w14:textId="77777777" w:rsidTr="003B63FD">
        <w:trPr>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227BC413" w14:textId="5A321F45"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lastRenderedPageBreak/>
              <w:t>ST → HXIP</w:t>
            </w:r>
          </w:p>
        </w:tc>
        <w:tc>
          <w:tcPr>
            <w:tcW w:w="1134" w:type="dxa"/>
            <w:noWrap/>
            <w:vAlign w:val="center"/>
            <w:hideMark/>
          </w:tcPr>
          <w:p w14:paraId="011DC4A7" w14:textId="5874CBE2"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80</w:t>
            </w:r>
          </w:p>
        </w:tc>
        <w:tc>
          <w:tcPr>
            <w:tcW w:w="992" w:type="dxa"/>
            <w:noWrap/>
            <w:vAlign w:val="center"/>
            <w:hideMark/>
          </w:tcPr>
          <w:p w14:paraId="6E0DF389" w14:textId="0BCC19E6"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2</w:t>
            </w:r>
          </w:p>
        </w:tc>
        <w:tc>
          <w:tcPr>
            <w:tcW w:w="4394" w:type="dxa"/>
            <w:noWrap/>
            <w:vAlign w:val="center"/>
            <w:hideMark/>
          </w:tcPr>
          <w:p w14:paraId="2844C9CE" w14:textId="173E2270" w:rsidR="003B63FD" w:rsidRPr="006D0055" w:rsidRDefault="003B63FD" w:rsidP="003B63F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Delivered to industrial process</w:t>
            </w:r>
          </w:p>
        </w:tc>
      </w:tr>
      <w:tr w:rsidR="003B63FD" w:rsidRPr="006D0055" w14:paraId="5D97A3E6" w14:textId="77777777" w:rsidTr="003B63F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52300501" w14:textId="11D1EC0E"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t>HXIP → HPB</w:t>
            </w:r>
          </w:p>
        </w:tc>
        <w:tc>
          <w:tcPr>
            <w:tcW w:w="1134" w:type="dxa"/>
            <w:noWrap/>
            <w:vAlign w:val="center"/>
            <w:hideMark/>
          </w:tcPr>
          <w:p w14:paraId="173CE3CA" w14:textId="14C41BB7"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45</w:t>
            </w:r>
          </w:p>
        </w:tc>
        <w:tc>
          <w:tcPr>
            <w:tcW w:w="992" w:type="dxa"/>
            <w:noWrap/>
            <w:vAlign w:val="center"/>
            <w:hideMark/>
          </w:tcPr>
          <w:p w14:paraId="15FB697E" w14:textId="28B439C3"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2</w:t>
            </w:r>
          </w:p>
        </w:tc>
        <w:tc>
          <w:tcPr>
            <w:tcW w:w="4394" w:type="dxa"/>
            <w:noWrap/>
            <w:vAlign w:val="center"/>
            <w:hideMark/>
          </w:tcPr>
          <w:p w14:paraId="690AC796" w14:textId="42273617" w:rsidR="003B63FD" w:rsidRPr="006D0055" w:rsidRDefault="003B63FD" w:rsidP="003B63F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Residual heat after process</w:t>
            </w:r>
          </w:p>
        </w:tc>
      </w:tr>
      <w:tr w:rsidR="003B63FD" w:rsidRPr="006D0055" w14:paraId="1E5EE705" w14:textId="77777777" w:rsidTr="003B63FD">
        <w:trPr>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tcPr>
          <w:p w14:paraId="7540EC78" w14:textId="5804A75D" w:rsidR="003B63FD" w:rsidRPr="006D0055" w:rsidRDefault="003B63FD" w:rsidP="003B63FD">
            <w:pPr>
              <w:rPr>
                <w:rFonts w:eastAsia="Times New Roman" w:cs="Times New Roman"/>
                <w:color w:val="000000"/>
                <w:kern w:val="0"/>
                <w:sz w:val="20"/>
                <w:szCs w:val="20"/>
                <w:lang w:eastAsia="sv-SE"/>
                <w14:ligatures w14:val="none"/>
              </w:rPr>
            </w:pPr>
            <w:r w:rsidRPr="006D0055">
              <w:rPr>
                <w:sz w:val="20"/>
                <w:szCs w:val="20"/>
              </w:rPr>
              <w:t>HPB → MP</w:t>
            </w:r>
          </w:p>
        </w:tc>
        <w:tc>
          <w:tcPr>
            <w:tcW w:w="1134" w:type="dxa"/>
            <w:noWrap/>
            <w:vAlign w:val="center"/>
          </w:tcPr>
          <w:p w14:paraId="56BCBBB1" w14:textId="09C40845"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72</w:t>
            </w:r>
          </w:p>
        </w:tc>
        <w:tc>
          <w:tcPr>
            <w:tcW w:w="992" w:type="dxa"/>
            <w:noWrap/>
            <w:vAlign w:val="center"/>
          </w:tcPr>
          <w:p w14:paraId="21795822" w14:textId="407DF40A" w:rsidR="003B63FD" w:rsidRPr="006D0055" w:rsidRDefault="003B63FD"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1</w:t>
            </w:r>
          </w:p>
        </w:tc>
        <w:tc>
          <w:tcPr>
            <w:tcW w:w="4394" w:type="dxa"/>
            <w:noWrap/>
            <w:vAlign w:val="center"/>
          </w:tcPr>
          <w:p w14:paraId="4736DA3B" w14:textId="3B080D95" w:rsidR="003B63FD" w:rsidRPr="006D0055" w:rsidRDefault="003B63FD" w:rsidP="003B63F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Recovered heat sent back to mixing point</w:t>
            </w:r>
          </w:p>
        </w:tc>
      </w:tr>
      <w:tr w:rsidR="003B63FD" w:rsidRPr="006D0055" w14:paraId="7CE0D3FC" w14:textId="77777777" w:rsidTr="003B63F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80" w:type="dxa"/>
            <w:noWrap/>
            <w:vAlign w:val="center"/>
            <w:hideMark/>
          </w:tcPr>
          <w:p w14:paraId="1D77A9AA" w14:textId="5159308F" w:rsidR="003B63FD" w:rsidRPr="006D0055" w:rsidRDefault="003B63FD" w:rsidP="003B63FD">
            <w:pPr>
              <w:rPr>
                <w:rFonts w:eastAsia="Times New Roman" w:cs="Times New Roman"/>
                <w:b w:val="0"/>
                <w:bCs w:val="0"/>
                <w:color w:val="000000"/>
                <w:kern w:val="0"/>
                <w:sz w:val="20"/>
                <w:szCs w:val="20"/>
                <w:lang w:eastAsia="sv-SE"/>
                <w14:ligatures w14:val="none"/>
              </w:rPr>
            </w:pPr>
            <w:r w:rsidRPr="006D0055">
              <w:rPr>
                <w:sz w:val="20"/>
                <w:szCs w:val="20"/>
              </w:rPr>
              <w:t>HPB → DC</w:t>
            </w:r>
          </w:p>
        </w:tc>
        <w:tc>
          <w:tcPr>
            <w:tcW w:w="1134" w:type="dxa"/>
            <w:noWrap/>
            <w:vAlign w:val="center"/>
            <w:hideMark/>
          </w:tcPr>
          <w:p w14:paraId="12B4A2F2" w14:textId="5D8ACDD1"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18</w:t>
            </w:r>
          </w:p>
        </w:tc>
        <w:tc>
          <w:tcPr>
            <w:tcW w:w="992" w:type="dxa"/>
            <w:noWrap/>
            <w:vAlign w:val="center"/>
            <w:hideMark/>
          </w:tcPr>
          <w:p w14:paraId="36DBDCA1" w14:textId="67D77A45" w:rsidR="003B63FD" w:rsidRPr="006D0055" w:rsidRDefault="003B63FD"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1</w:t>
            </w:r>
          </w:p>
        </w:tc>
        <w:tc>
          <w:tcPr>
            <w:tcW w:w="4394" w:type="dxa"/>
            <w:noWrap/>
            <w:vAlign w:val="center"/>
            <w:hideMark/>
          </w:tcPr>
          <w:p w14:paraId="2BABE79A" w14:textId="0805440F" w:rsidR="003B63FD" w:rsidRPr="006D0055" w:rsidRDefault="003B63FD" w:rsidP="003B63FD">
            <w:pPr>
              <w:keepNex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sz w:val="20"/>
                <w:szCs w:val="20"/>
              </w:rPr>
              <w:t>Cooled stream returned to data center</w:t>
            </w:r>
          </w:p>
        </w:tc>
      </w:tr>
    </w:tbl>
    <w:p w14:paraId="60E6B2B6" w14:textId="77777777" w:rsidR="00534E2C" w:rsidRPr="006D0055" w:rsidRDefault="00534E2C" w:rsidP="00534E2C"/>
    <w:p w14:paraId="374C841D" w14:textId="313DB985" w:rsidR="00534E2C" w:rsidRPr="006D0055" w:rsidRDefault="00534E2C" w:rsidP="00534E2C">
      <w:r w:rsidRPr="006D0055">
        <w:t xml:space="preserve">The idea with the second heat pump is this: </w:t>
      </w:r>
    </w:p>
    <w:p w14:paraId="4774C70C" w14:textId="7B2383A0" w:rsidR="00534E2C" w:rsidRPr="006D0055" w:rsidRDefault="00534E2C" w:rsidP="00534E2C">
      <w:pPr>
        <w:pStyle w:val="ListParagraph"/>
        <w:numPr>
          <w:ilvl w:val="0"/>
          <w:numId w:val="23"/>
        </w:numPr>
      </w:pPr>
      <w:r w:rsidRPr="006D0055">
        <w:t xml:space="preserve">To reach 80°C from 29°C, two heat pumps are required. If this were not a </w:t>
      </w:r>
      <w:proofErr w:type="gramStart"/>
      <w:r w:rsidRPr="006D0055">
        <w:t>closed-loop</w:t>
      </w:r>
      <w:proofErr w:type="gramEnd"/>
      <w:r w:rsidRPr="006D0055">
        <w:t>, then two cascaded heat pumps would have been the solution.</w:t>
      </w:r>
    </w:p>
    <w:p w14:paraId="17886B38" w14:textId="183BA328" w:rsidR="00534E2C" w:rsidRPr="006D0055" w:rsidRDefault="00534E2C" w:rsidP="00534E2C">
      <w:pPr>
        <w:pStyle w:val="ListParagraph"/>
        <w:numPr>
          <w:ilvl w:val="0"/>
          <w:numId w:val="23"/>
        </w:numPr>
      </w:pPr>
      <w:r w:rsidRPr="006D0055">
        <w:t>However, the return temperature is important – so it must be controlled. A way of doing so is to use a heat pump.</w:t>
      </w:r>
    </w:p>
    <w:p w14:paraId="6B96807B" w14:textId="35A76E37" w:rsidR="00534E2C" w:rsidRPr="006D0055" w:rsidRDefault="00534E2C" w:rsidP="00534E2C">
      <w:pPr>
        <w:pStyle w:val="ListParagraph"/>
        <w:numPr>
          <w:ilvl w:val="0"/>
          <w:numId w:val="23"/>
        </w:numPr>
      </w:pPr>
      <w:r w:rsidRPr="006D0055">
        <w:t xml:space="preserve">Instead of adding a third heat pump, </w:t>
      </w:r>
      <w:r w:rsidR="00253C74">
        <w:t>one</w:t>
      </w:r>
      <w:r w:rsidRPr="006D0055">
        <w:t xml:space="preserve"> of the cascaded heat pumps </w:t>
      </w:r>
      <w:r w:rsidR="00253C74">
        <w:t>serves</w:t>
      </w:r>
      <w:r w:rsidRPr="006D0055">
        <w:t xml:space="preserve"> double duty: it is moved to after the industrial </w:t>
      </w:r>
      <w:proofErr w:type="gramStart"/>
      <w:r w:rsidRPr="006D0055">
        <w:t>process, and</w:t>
      </w:r>
      <w:proofErr w:type="gramEnd"/>
      <w:r w:rsidRPr="006D0055">
        <w:t xml:space="preserve"> sends residual heat back in the loop.</w:t>
      </w:r>
    </w:p>
    <w:p w14:paraId="61C70AE6" w14:textId="1C7D8857" w:rsidR="00534E2C" w:rsidRPr="006D0055" w:rsidRDefault="00534E2C" w:rsidP="00534E2C">
      <w:pPr>
        <w:pStyle w:val="ListParagraph"/>
        <w:numPr>
          <w:ilvl w:val="0"/>
          <w:numId w:val="23"/>
        </w:numPr>
      </w:pPr>
      <w:r w:rsidRPr="006D0055">
        <w:t>At the mixing point, the incoming water and the residual heat blend, and obtain a temperature that requires only one heat pump to reach 80°C.</w:t>
      </w:r>
    </w:p>
    <w:p w14:paraId="0BCCD9C7" w14:textId="6208A96F" w:rsidR="00534E2C" w:rsidRPr="006D0055" w:rsidRDefault="00534E2C" w:rsidP="00534E2C">
      <w:pPr>
        <w:pStyle w:val="ListParagraph"/>
        <w:numPr>
          <w:ilvl w:val="0"/>
          <w:numId w:val="23"/>
        </w:numPr>
      </w:pPr>
      <w:r w:rsidRPr="006D0055">
        <w:t xml:space="preserve">Taking away residual heat cools the remaining water. It can be precisely set to be returned at the data center’s requested temperature. </w:t>
      </w:r>
    </w:p>
    <w:p w14:paraId="4963E8D1" w14:textId="243378EA" w:rsidR="00534E2C" w:rsidRPr="006D0055" w:rsidRDefault="00534E2C" w:rsidP="00534E2C">
      <w:r w:rsidRPr="006D0055">
        <w:t xml:space="preserve">It should be observed that the industrial process may </w:t>
      </w:r>
      <w:proofErr w:type="gramStart"/>
      <w:r w:rsidRPr="006D0055">
        <w:t>in reality be</w:t>
      </w:r>
      <w:proofErr w:type="gramEnd"/>
      <w:r w:rsidRPr="006D0055">
        <w:t xml:space="preserve"> two processes, for example pasteurization and</w:t>
      </w:r>
      <w:r w:rsidR="00F3257F" w:rsidRPr="006D0055">
        <w:t>, after that and at a lower temperature, washing, at a large dairy.</w:t>
      </w:r>
    </w:p>
    <w:p w14:paraId="1C162C9D" w14:textId="21DD716D" w:rsidR="00B92691" w:rsidRPr="006D0055" w:rsidRDefault="00B92691" w:rsidP="000110A3">
      <w:pPr>
        <w:pStyle w:val="Heading3"/>
      </w:pPr>
      <w:bookmarkStart w:id="12" w:name="_Toc206087667"/>
      <w:r w:rsidRPr="006D0055">
        <w:t>System components</w:t>
      </w:r>
      <w:bookmarkEnd w:id="12"/>
    </w:p>
    <w:p w14:paraId="7C81E7B0" w14:textId="7BC70539" w:rsidR="00B92691" w:rsidRPr="006D0055" w:rsidRDefault="00B92691" w:rsidP="00FC2C10">
      <w:r w:rsidRPr="006D0055">
        <w:t>Here is a brief overview of the system components for the F&amp;B facility.</w:t>
      </w:r>
    </w:p>
    <w:p w14:paraId="2761DB63" w14:textId="2BFD234D" w:rsidR="00B92691" w:rsidRPr="006D0055" w:rsidRDefault="00B92691" w:rsidP="000110A3">
      <w:pPr>
        <w:pStyle w:val="Heading4"/>
      </w:pPr>
      <w:r w:rsidRPr="006D0055">
        <w:t>Heat pump</w:t>
      </w:r>
      <w:r w:rsidR="006A4D10" w:rsidRPr="006D0055">
        <w:t xml:space="preserve"> A</w:t>
      </w:r>
    </w:p>
    <w:p w14:paraId="2AD5E6BE" w14:textId="6186677C" w:rsidR="00B92691" w:rsidRPr="006D0055" w:rsidRDefault="00B92691" w:rsidP="00FC2C10">
      <w:r w:rsidRPr="006D0055">
        <w:t>Th</w:t>
      </w:r>
      <w:r w:rsidR="006A4D10" w:rsidRPr="006D0055">
        <w:t>is</w:t>
      </w:r>
      <w:r w:rsidRPr="006D0055">
        <w:t xml:space="preserve"> heat pump is the heart of the system. At </w:t>
      </w:r>
      <w:r w:rsidR="001472B4" w:rsidRPr="006D0055">
        <w:t xml:space="preserve">a Coefficient of Performance </w:t>
      </w:r>
      <w:r w:rsidR="001472B4" w:rsidRPr="006D0055">
        <w:rPr>
          <w:b/>
          <w:bCs/>
        </w:rPr>
        <w:t>(</w:t>
      </w:r>
      <w:r w:rsidRPr="006D0055">
        <w:rPr>
          <w:b/>
          <w:bCs/>
        </w:rPr>
        <w:t>COP</w:t>
      </w:r>
      <w:r w:rsidR="001472B4" w:rsidRPr="006D0055">
        <w:rPr>
          <w:b/>
          <w:bCs/>
        </w:rPr>
        <w:t>)</w:t>
      </w:r>
      <w:r w:rsidRPr="006D0055">
        <w:rPr>
          <w:b/>
          <w:bCs/>
        </w:rPr>
        <w:t xml:space="preserve"> </w:t>
      </w:r>
      <w:r w:rsidR="001472B4" w:rsidRPr="006D0055">
        <w:rPr>
          <w:b/>
          <w:bCs/>
        </w:rPr>
        <w:t xml:space="preserve">of </w:t>
      </w:r>
      <w:r w:rsidRPr="006D0055">
        <w:rPr>
          <w:b/>
          <w:bCs/>
        </w:rPr>
        <w:t>3.</w:t>
      </w:r>
      <w:r w:rsidR="00253C74">
        <w:rPr>
          <w:b/>
          <w:bCs/>
        </w:rPr>
        <w:t>5</w:t>
      </w:r>
      <w:r w:rsidRPr="006D0055">
        <w:t xml:space="preserve">, it is efficient at lifting the temperature coming from the data center to the industrial process. </w:t>
      </w:r>
    </w:p>
    <w:p w14:paraId="1A2676A8" w14:textId="53882D3B" w:rsidR="00B92691" w:rsidRPr="006D0055" w:rsidRDefault="00B92691" w:rsidP="000110A3">
      <w:pPr>
        <w:pStyle w:val="Heading4"/>
      </w:pPr>
      <w:r w:rsidRPr="006D0055">
        <w:t>Storage tank</w:t>
      </w:r>
    </w:p>
    <w:p w14:paraId="7EF77BF9" w14:textId="2A31039E" w:rsidR="00B92691" w:rsidRPr="006D0055" w:rsidRDefault="00FC2C10" w:rsidP="003B63FD">
      <w:r w:rsidRPr="006D0055">
        <w:t xml:space="preserve">A </w:t>
      </w:r>
      <w:r w:rsidR="003B63FD" w:rsidRPr="006D0055">
        <w:t xml:space="preserve">thermal </w:t>
      </w:r>
      <w:r w:rsidRPr="006D0055">
        <w:t>storage tank is added, between the Heat Pump and HXIP, to store water at 80°C, the highest temperature in the system. The tank allows uninterrupted supply to the industrial process if the heat pump pauses. It further decouples the heat pump operation from immediate demand, enabling smarter control.</w:t>
      </w:r>
      <w:r w:rsidR="003B63FD" w:rsidRPr="006D0055">
        <w:t xml:space="preserve"> As a result, the</w:t>
      </w:r>
      <w:r w:rsidR="00B92691" w:rsidRPr="006D0055">
        <w:t xml:space="preserve"> storage tank improve</w:t>
      </w:r>
      <w:r w:rsidR="003B63FD" w:rsidRPr="006D0055">
        <w:t>s</w:t>
      </w:r>
      <w:r w:rsidR="00B92691" w:rsidRPr="006D0055">
        <w:t xml:space="preserve"> system resilience</w:t>
      </w:r>
      <w:r w:rsidR="003B63FD" w:rsidRPr="006D0055">
        <w:t xml:space="preserve"> and </w:t>
      </w:r>
      <w:r w:rsidR="00B92691" w:rsidRPr="006D0055">
        <w:t>smooth</w:t>
      </w:r>
      <w:r w:rsidR="003B63FD" w:rsidRPr="006D0055">
        <w:t>s</w:t>
      </w:r>
      <w:r w:rsidR="00B92691" w:rsidRPr="006D0055">
        <w:t xml:space="preserve"> out temperature fluctuations </w:t>
      </w:r>
      <w:r w:rsidR="003B63FD" w:rsidRPr="006D0055">
        <w:t xml:space="preserve">– </w:t>
      </w:r>
      <w:r w:rsidR="00B92691" w:rsidRPr="006D0055">
        <w:t>at a relatively low cost.</w:t>
      </w:r>
    </w:p>
    <w:p w14:paraId="4CECA870" w14:textId="36777BFC" w:rsidR="00B92691" w:rsidRPr="006D0055" w:rsidRDefault="00B92691" w:rsidP="000110A3">
      <w:pPr>
        <w:pStyle w:val="Heading4"/>
      </w:pPr>
      <w:r w:rsidRPr="006D0055">
        <w:t>Heat exchanger</w:t>
      </w:r>
    </w:p>
    <w:p w14:paraId="33539E8C" w14:textId="7E3A868B" w:rsidR="00B92691" w:rsidRPr="006D0055" w:rsidRDefault="00B92691" w:rsidP="00FC2C10">
      <w:r w:rsidRPr="006D0055">
        <w:t xml:space="preserve">The system features </w:t>
      </w:r>
      <w:r w:rsidR="006A4D10" w:rsidRPr="006D0055">
        <w:t>a</w:t>
      </w:r>
      <w:r w:rsidRPr="006D0055">
        <w:t xml:space="preserve"> heat exchanger, to deliver heat to the industrial process.</w:t>
      </w:r>
      <w:r w:rsidR="003B63FD" w:rsidRPr="006D0055">
        <w:t xml:space="preserve"> </w:t>
      </w:r>
      <w:r w:rsidR="006A4D10" w:rsidRPr="006D0055">
        <w:t xml:space="preserve">It </w:t>
      </w:r>
      <w:r w:rsidRPr="006D0055">
        <w:t>gets its input from the heat pump</w:t>
      </w:r>
      <w:r w:rsidR="006A4D10" w:rsidRPr="006D0055">
        <w:t xml:space="preserve"> (via the storage tank)</w:t>
      </w:r>
      <w:r w:rsidRPr="006D0055">
        <w:t>, at the desired temperature.</w:t>
      </w:r>
    </w:p>
    <w:p w14:paraId="1582720B" w14:textId="6F06481E" w:rsidR="006A4D10" w:rsidRPr="006D0055" w:rsidRDefault="006A4D10" w:rsidP="003B63FD">
      <w:pPr>
        <w:pStyle w:val="Heading4"/>
      </w:pPr>
      <w:r w:rsidRPr="006D0055">
        <w:t xml:space="preserve">Heat </w:t>
      </w:r>
      <w:r w:rsidR="003B63FD" w:rsidRPr="006D0055">
        <w:t>p</w:t>
      </w:r>
      <w:r w:rsidRPr="006D0055">
        <w:t>ump B</w:t>
      </w:r>
    </w:p>
    <w:p w14:paraId="452F23F4" w14:textId="3198DD03" w:rsidR="00B92691" w:rsidRPr="006D0055" w:rsidRDefault="00B92691" w:rsidP="00FC2C10">
      <w:r w:rsidRPr="006D0055">
        <w:t xml:space="preserve">The second </w:t>
      </w:r>
      <w:r w:rsidR="006A4D10" w:rsidRPr="006D0055">
        <w:t xml:space="preserve">heat pump </w:t>
      </w:r>
      <w:r w:rsidRPr="006D0055">
        <w:t>redistributes the temperature, so that one unit of water goes back into the system and one returns to the data center</w:t>
      </w:r>
      <w:r w:rsidR="006A4D10" w:rsidRPr="006D0055">
        <w:t xml:space="preserve"> at the specified temperature</w:t>
      </w:r>
      <w:r w:rsidRPr="006D0055">
        <w:t>. This ensures that the residual heat cools down to the correct return temperature, and, simultaneously, re-uses the remaining thermal energy to enhance system performance.</w:t>
      </w:r>
    </w:p>
    <w:p w14:paraId="587BF3E7" w14:textId="5F8B5D46" w:rsidR="00F3257F" w:rsidRPr="006D0055" w:rsidRDefault="00F3257F" w:rsidP="00F3257F">
      <w:pPr>
        <w:pStyle w:val="Heading3"/>
      </w:pPr>
      <w:bookmarkStart w:id="13" w:name="_Toc206087668"/>
      <w:r w:rsidRPr="006D0055">
        <w:lastRenderedPageBreak/>
        <w:t>Remarks</w:t>
      </w:r>
      <w:bookmarkEnd w:id="13"/>
    </w:p>
    <w:p w14:paraId="15033996" w14:textId="5D9B992E" w:rsidR="006A4D10" w:rsidRPr="006D0055" w:rsidRDefault="00F3257F" w:rsidP="00FC2C10">
      <w:r w:rsidRPr="006D0055">
        <w:t xml:space="preserve">The above presented </w:t>
      </w:r>
      <w:r w:rsidR="006A4D10" w:rsidRPr="006D0055">
        <w:t xml:space="preserve">a </w:t>
      </w:r>
      <w:r w:rsidR="006A4D10" w:rsidRPr="006D0055">
        <w:rPr>
          <w:b/>
          <w:bCs/>
        </w:rPr>
        <w:t>dual-heat-pump, closed-loop thermal system</w:t>
      </w:r>
      <w:r w:rsidR="006A4D10" w:rsidRPr="006D0055">
        <w:t xml:space="preserve"> that’s not just balanced in flow, but also optimized for energy reuse and minimal waste.</w:t>
      </w:r>
    </w:p>
    <w:p w14:paraId="41E65827" w14:textId="3F1DEA33" w:rsidR="006A4D10" w:rsidRPr="006D0055" w:rsidRDefault="006A4D10" w:rsidP="00FC2C10">
      <w:r w:rsidRPr="006D0055">
        <w:t>In practice, the offtaker would like to see variations in this configuration, depending on their exact needs:</w:t>
      </w:r>
    </w:p>
    <w:p w14:paraId="0280D822" w14:textId="071D581F" w:rsidR="006A4D10" w:rsidRPr="006D0055" w:rsidRDefault="006A4D10" w:rsidP="006A4D10">
      <w:pPr>
        <w:pStyle w:val="ListParagraph"/>
        <w:numPr>
          <w:ilvl w:val="0"/>
          <w:numId w:val="15"/>
        </w:numPr>
      </w:pPr>
      <w:r w:rsidRPr="006D0055">
        <w:t>Perhaps 80</w:t>
      </w:r>
      <w:r w:rsidR="00EF230E" w:rsidRPr="006D0055">
        <w:t>°</w:t>
      </w:r>
      <w:r w:rsidRPr="006D0055">
        <w:t>C is not required, but only 75, which would lower energy costs.</w:t>
      </w:r>
    </w:p>
    <w:p w14:paraId="557A843E" w14:textId="22A97188" w:rsidR="006A4D10" w:rsidRPr="006D0055" w:rsidRDefault="006A4D10" w:rsidP="006A4D10">
      <w:pPr>
        <w:pStyle w:val="ListParagraph"/>
        <w:numPr>
          <w:ilvl w:val="0"/>
          <w:numId w:val="15"/>
        </w:numPr>
      </w:pPr>
      <w:r w:rsidRPr="006D0055">
        <w:t>Perhaps the return temperature from the industrial process is higher (pasteurization via heat exchangers would lower the temperature by approximately 20</w:t>
      </w:r>
      <w:r w:rsidR="00EF230E" w:rsidRPr="006D0055">
        <w:t>°</w:t>
      </w:r>
      <w:r w:rsidRPr="006D0055">
        <w:t>C).</w:t>
      </w:r>
    </w:p>
    <w:p w14:paraId="35680A36" w14:textId="6477B109" w:rsidR="006A4D10" w:rsidRPr="006D0055" w:rsidRDefault="006A4D10" w:rsidP="006A4D10">
      <w:pPr>
        <w:pStyle w:val="ListParagraph"/>
        <w:numPr>
          <w:ilvl w:val="0"/>
          <w:numId w:val="15"/>
        </w:numPr>
      </w:pPr>
      <w:r w:rsidRPr="006D0055">
        <w:t>Perhaps secondary uses for the water are employed, such as washing at 65</w:t>
      </w:r>
      <w:r w:rsidR="00EF230E" w:rsidRPr="006D0055">
        <w:t>°</w:t>
      </w:r>
      <w:r w:rsidRPr="006D0055">
        <w:t>C. If so, the 45</w:t>
      </w:r>
      <w:r w:rsidR="00EF230E" w:rsidRPr="006D0055">
        <w:t>°</w:t>
      </w:r>
      <w:r w:rsidRPr="006D0055">
        <w:t>C depicted in the template scenario might still be attainable</w:t>
      </w:r>
      <w:r w:rsidR="00253C74">
        <w:t>, but financials improved.</w:t>
      </w:r>
    </w:p>
    <w:p w14:paraId="6974815A" w14:textId="6A2C2EA8" w:rsidR="006A4D10" w:rsidRPr="006D0055" w:rsidRDefault="006A4D10" w:rsidP="00FC2C10">
      <w:r w:rsidRPr="006D0055">
        <w:t xml:space="preserve">To conclude, there are </w:t>
      </w:r>
      <w:proofErr w:type="gramStart"/>
      <w:r w:rsidRPr="006D0055">
        <w:t>a number of</w:t>
      </w:r>
      <w:proofErr w:type="gramEnd"/>
      <w:r w:rsidRPr="006D0055">
        <w:t xml:space="preserve"> possible uses and configurations for this setup. </w:t>
      </w:r>
    </w:p>
    <w:p w14:paraId="1A997FF6" w14:textId="4BF8937C" w:rsidR="006763FD" w:rsidRPr="006D0055" w:rsidRDefault="00CB7CBE" w:rsidP="000110A3">
      <w:pPr>
        <w:pStyle w:val="Heading2"/>
      </w:pPr>
      <w:r w:rsidRPr="006D0055">
        <w:rPr>
          <w:rFonts w:asciiTheme="minorHAnsi" w:eastAsiaTheme="minorHAnsi" w:hAnsiTheme="minorHAnsi" w:cstheme="minorBidi"/>
          <w:color w:val="auto"/>
          <w:sz w:val="22"/>
          <w:szCs w:val="24"/>
        </w:rPr>
        <w:t xml:space="preserve"> </w:t>
      </w:r>
      <w:bookmarkStart w:id="14" w:name="_Toc206087669"/>
      <w:proofErr w:type="gramStart"/>
      <w:r w:rsidR="00E778AD" w:rsidRPr="006D0055">
        <w:t>65</w:t>
      </w:r>
      <w:r w:rsidR="000110A3" w:rsidRPr="006D0055">
        <w:t xml:space="preserve"> </w:t>
      </w:r>
      <w:r w:rsidR="00E778AD" w:rsidRPr="006D0055">
        <w:t>degree</w:t>
      </w:r>
      <w:proofErr w:type="gramEnd"/>
      <w:r w:rsidR="00E778AD" w:rsidRPr="006D0055">
        <w:t xml:space="preserve"> scenario</w:t>
      </w:r>
      <w:bookmarkEnd w:id="14"/>
    </w:p>
    <w:p w14:paraId="4E0C4570" w14:textId="31D6C702" w:rsidR="00E778AD" w:rsidRPr="006D0055" w:rsidRDefault="001472B4" w:rsidP="00E778AD">
      <w:r w:rsidRPr="006D0055">
        <w:t xml:space="preserve">With the advent of AI compute follows increasingly higher </w:t>
      </w:r>
      <w:r w:rsidR="00B31A1E" w:rsidRPr="006D0055">
        <w:t xml:space="preserve">chip and </w:t>
      </w:r>
      <w:r w:rsidRPr="006D0055">
        <w:t xml:space="preserve">rack </w:t>
      </w:r>
      <w:proofErr w:type="gramStart"/>
      <w:r w:rsidRPr="006D0055">
        <w:t>densities</w:t>
      </w:r>
      <w:proofErr w:type="gramEnd"/>
      <w:r w:rsidRPr="006D0055">
        <w:t>. This, in turn, leads to much higher temperatures in the server room. Hence, the analysis also uses a 65°C (150 degrees Fahrenheit) scenario.</w:t>
      </w:r>
      <w:r w:rsidR="00F3257F" w:rsidRPr="006D0055">
        <w:t xml:space="preserve"> This scenario, in turn, can be varied as well.</w:t>
      </w:r>
    </w:p>
    <w:p w14:paraId="0A85A29B" w14:textId="3A1740D9" w:rsidR="00F3257F" w:rsidRPr="006D0055" w:rsidRDefault="00F3257F" w:rsidP="00F3257F">
      <w:pPr>
        <w:pStyle w:val="Heading3"/>
      </w:pPr>
      <w:bookmarkStart w:id="15" w:name="_Toc206087670"/>
      <w:r w:rsidRPr="006D0055">
        <w:t>Reuse at 80°C</w:t>
      </w:r>
      <w:bookmarkEnd w:id="15"/>
    </w:p>
    <w:p w14:paraId="7E2B883F" w14:textId="0A59A5FE" w:rsidR="000110A3" w:rsidRPr="006D0055" w:rsidRDefault="00B31A1E" w:rsidP="00E778AD">
      <w:r w:rsidRPr="006D0055">
        <w:t>In this scenario</w:t>
      </w:r>
      <w:r w:rsidR="00E778AD" w:rsidRPr="006D0055">
        <w:t xml:space="preserve">, changes are seen in terms of piping and </w:t>
      </w:r>
      <w:r w:rsidR="002F6615" w:rsidRPr="006D0055">
        <w:t>the offtaker architecture</w:t>
      </w:r>
      <w:r w:rsidR="00E778AD" w:rsidRPr="006D0055">
        <w:t>.</w:t>
      </w:r>
    </w:p>
    <w:p w14:paraId="13E52CA6" w14:textId="40A396A3" w:rsidR="000110A3" w:rsidRPr="006D0055" w:rsidRDefault="000110A3" w:rsidP="00E778AD">
      <w:r w:rsidRPr="006D0055">
        <w:t>Regarding piping, stainless steel may be preferred over HDPE pipes, for endurance. Stainless steel is, however, costlier than HDPE.</w:t>
      </w:r>
      <w:r w:rsidR="001472B4" w:rsidRPr="006D0055">
        <w:t xml:space="preserve"> As shown in a previous table, there are also other factors to consider in the choice between HDPE and steel.</w:t>
      </w:r>
    </w:p>
    <w:p w14:paraId="7D8677F5" w14:textId="77777777" w:rsidR="002F6615" w:rsidRPr="006D0055" w:rsidRDefault="001472B4" w:rsidP="00E778AD">
      <w:r w:rsidRPr="006D0055">
        <w:t xml:space="preserve">For the Heat Reuse system, </w:t>
      </w:r>
      <w:r w:rsidR="002F6615" w:rsidRPr="006D0055">
        <w:t>several</w:t>
      </w:r>
      <w:r w:rsidRPr="006D0055">
        <w:t xml:space="preserve"> changes are made</w:t>
      </w:r>
      <w:r w:rsidR="002F6615" w:rsidRPr="006D0055">
        <w:t>:</w:t>
      </w:r>
    </w:p>
    <w:p w14:paraId="0A8FA8C1" w14:textId="156FE9E2" w:rsidR="002F6615" w:rsidRPr="006D0055" w:rsidRDefault="002F6615" w:rsidP="002F6615">
      <w:pPr>
        <w:pStyle w:val="ListParagraph"/>
        <w:numPr>
          <w:ilvl w:val="0"/>
          <w:numId w:val="13"/>
        </w:numPr>
      </w:pPr>
      <w:r w:rsidRPr="006D0055">
        <w:t xml:space="preserve">There is no </w:t>
      </w:r>
      <w:proofErr w:type="gramStart"/>
      <w:r w:rsidRPr="006D0055">
        <w:t>more</w:t>
      </w:r>
      <w:proofErr w:type="gramEnd"/>
      <w:r w:rsidRPr="006D0055">
        <w:t xml:space="preserve"> a need for a second heat exchanger, as the temperature from the industrial process is already at the return temperature level.</w:t>
      </w:r>
    </w:p>
    <w:p w14:paraId="586EFEE4" w14:textId="54CD2236" w:rsidR="002F6615" w:rsidRPr="006D0055" w:rsidRDefault="002F6615" w:rsidP="002F6615">
      <w:pPr>
        <w:pStyle w:val="ListParagraph"/>
        <w:numPr>
          <w:ilvl w:val="0"/>
          <w:numId w:val="13"/>
        </w:numPr>
      </w:pPr>
      <w:r w:rsidRPr="006D0055">
        <w:t xml:space="preserve">Consequently, there is neither a need for a mixing point, </w:t>
      </w:r>
      <w:proofErr w:type="gramStart"/>
      <w:r w:rsidRPr="006D0055">
        <w:t>or</w:t>
      </w:r>
      <w:proofErr w:type="gramEnd"/>
      <w:r w:rsidRPr="006D0055">
        <w:t xml:space="preserve"> any sort of roundtrip within the F&amp;B facility. Indeed, the whole system becomes leaner and slightly less expensive.</w:t>
      </w:r>
    </w:p>
    <w:p w14:paraId="44568795" w14:textId="7A6A6B30" w:rsidR="00A61551" w:rsidRPr="006D0055" w:rsidRDefault="00A61551" w:rsidP="002F6615">
      <w:pPr>
        <w:pStyle w:val="ListParagraph"/>
        <w:numPr>
          <w:ilvl w:val="0"/>
          <w:numId w:val="13"/>
        </w:numPr>
      </w:pPr>
      <w:r w:rsidRPr="006D0055">
        <w:t>However, a heat exchanger is added to help regulate and stabilize return temperatures, especially when the direct output from a process fluctuates. Doing so ensures that the return temperature to the data center (or any other system) does not exceed a set limit, even if the industrial process sometimes outputs water at a higher temperature.</w:t>
      </w:r>
    </w:p>
    <w:p w14:paraId="7B27139E" w14:textId="5D9F6011" w:rsidR="002F6615" w:rsidRPr="006D0055" w:rsidRDefault="002F6615" w:rsidP="002F6615">
      <w:pPr>
        <w:pStyle w:val="ListParagraph"/>
        <w:numPr>
          <w:ilvl w:val="0"/>
          <w:numId w:val="13"/>
        </w:numPr>
      </w:pPr>
      <w:r w:rsidRPr="006D0055">
        <w:t>One</w:t>
      </w:r>
      <w:r w:rsidR="001472B4" w:rsidRPr="006D0055">
        <w:t xml:space="preserve"> difference from the 30°C system is the low</w:t>
      </w:r>
      <w:r w:rsidRPr="006D0055">
        <w:t>er</w:t>
      </w:r>
      <w:r w:rsidR="001472B4" w:rsidRPr="006D0055">
        <w:t xml:space="preserve"> temperature lift of the heat pump, only 1</w:t>
      </w:r>
      <w:r w:rsidRPr="006D0055">
        <w:t>6</w:t>
      </w:r>
      <w:r w:rsidR="001472B4" w:rsidRPr="006D0055">
        <w:t>°C</w:t>
      </w:r>
      <w:r w:rsidR="00B31A1E" w:rsidRPr="006D0055">
        <w:t xml:space="preserve"> (as opposed to 29°C in the other system)</w:t>
      </w:r>
      <w:r w:rsidR="001472B4" w:rsidRPr="006D0055">
        <w:t>. Th</w:t>
      </w:r>
      <w:r w:rsidR="00253C74">
        <w:t>e fact that the heat pump operates at higher temperatures</w:t>
      </w:r>
      <w:r w:rsidR="001472B4" w:rsidRPr="006D0055">
        <w:t xml:space="preserve"> makes the system a </w:t>
      </w:r>
      <w:r w:rsidR="00B31A1E" w:rsidRPr="006D0055">
        <w:t>bit</w:t>
      </w:r>
      <w:r w:rsidR="001472B4" w:rsidRPr="006D0055">
        <w:t xml:space="preserve"> expensive in terms of CAPEX, but also </w:t>
      </w:r>
      <w:r w:rsidRPr="006D0055">
        <w:t xml:space="preserve">increases </w:t>
      </w:r>
      <w:r w:rsidR="001472B4" w:rsidRPr="006D0055">
        <w:t>COP, resulting in lower OPEX.</w:t>
      </w:r>
    </w:p>
    <w:p w14:paraId="50528E85" w14:textId="334BE559" w:rsidR="00F47568" w:rsidRPr="006D0055" w:rsidRDefault="00F47568" w:rsidP="002F6615">
      <w:pPr>
        <w:pStyle w:val="ListParagraph"/>
        <w:numPr>
          <w:ilvl w:val="0"/>
          <w:numId w:val="13"/>
        </w:numPr>
      </w:pPr>
      <w:r w:rsidRPr="006D0055">
        <w:t>The outgoing temperature is set at 53°C, to comply with the data center’s expected 12°C delta-T. Exactly what that temperature will be depends on how the heat energy is used in the industrial process.</w:t>
      </w:r>
    </w:p>
    <w:p w14:paraId="3DEC412C" w14:textId="03814716" w:rsidR="001472B4" w:rsidRPr="006D0055" w:rsidRDefault="001472B4" w:rsidP="00E778AD">
      <w:r w:rsidRPr="006D0055">
        <w:lastRenderedPageBreak/>
        <w:t>The rest of the system stays the same.</w:t>
      </w:r>
      <w:r w:rsidR="00D40374" w:rsidRPr="006D0055">
        <w:t xml:space="preserve"> The figure below shows the updated flow diagram.</w:t>
      </w:r>
    </w:p>
    <w:p w14:paraId="092DB53D" w14:textId="35A2ED5D" w:rsidR="001472B4" w:rsidRPr="006D0055" w:rsidRDefault="004025EF" w:rsidP="001472B4">
      <w:pPr>
        <w:keepNext/>
      </w:pPr>
      <w:r w:rsidRPr="006D0055">
        <w:rPr>
          <w:noProof/>
        </w:rPr>
        <w:drawing>
          <wp:inline distT="0" distB="0" distL="0" distR="0" wp14:anchorId="7964A242" wp14:editId="04DB6B36">
            <wp:extent cx="5733924" cy="2713434"/>
            <wp:effectExtent l="0" t="0" r="635" b="0"/>
            <wp:docPr id="772391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2953" cy="2717707"/>
                    </a:xfrm>
                    <a:prstGeom prst="rect">
                      <a:avLst/>
                    </a:prstGeom>
                    <a:noFill/>
                  </pic:spPr>
                </pic:pic>
              </a:graphicData>
            </a:graphic>
          </wp:inline>
        </w:drawing>
      </w:r>
    </w:p>
    <w:p w14:paraId="7AE418B4" w14:textId="30473077" w:rsidR="001472B4" w:rsidRPr="006D0055" w:rsidRDefault="001472B4" w:rsidP="001472B4">
      <w:pPr>
        <w:pStyle w:val="Caption"/>
        <w:rPr>
          <w:lang w:val="en-US"/>
        </w:rPr>
      </w:pPr>
      <w:bookmarkStart w:id="16" w:name="_Toc206087625"/>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2</w:t>
      </w:r>
      <w:r w:rsidRPr="006D0055">
        <w:rPr>
          <w:lang w:val="en-US"/>
        </w:rPr>
        <w:fldChar w:fldCharType="end"/>
      </w:r>
      <w:r w:rsidRPr="006D0055">
        <w:rPr>
          <w:lang w:val="en-US"/>
        </w:rPr>
        <w:t>. Heat Reuse flow diagram at 65°C.</w:t>
      </w:r>
      <w:bookmarkEnd w:id="16"/>
    </w:p>
    <w:p w14:paraId="2BC1496C" w14:textId="10C44B11" w:rsidR="00F3257F" w:rsidRPr="006D0055" w:rsidRDefault="00F3257F" w:rsidP="00F3257F">
      <w:pPr>
        <w:pStyle w:val="Heading3"/>
      </w:pPr>
      <w:bookmarkStart w:id="17" w:name="_Toc206087671"/>
      <w:proofErr w:type="gramStart"/>
      <w:r w:rsidRPr="006D0055">
        <w:t>Reuse</w:t>
      </w:r>
      <w:proofErr w:type="gramEnd"/>
      <w:r w:rsidRPr="006D0055">
        <w:t xml:space="preserve"> at 64°C</w:t>
      </w:r>
      <w:bookmarkEnd w:id="17"/>
    </w:p>
    <w:p w14:paraId="681181B3" w14:textId="70CAB652" w:rsidR="00242482" w:rsidRPr="006D0055" w:rsidRDefault="00242482" w:rsidP="00242482">
      <w:r w:rsidRPr="006D0055">
        <w:t>As the temperature is already high enough for many activities in the F&amp;B sector, one possibility is to use the heat as-is, at 65</w:t>
      </w:r>
      <w:r w:rsidR="00EF230E" w:rsidRPr="006D0055">
        <w:t>°</w:t>
      </w:r>
      <w:r w:rsidRPr="006D0055">
        <w:t xml:space="preserve">C (or </w:t>
      </w:r>
      <w:proofErr w:type="gramStart"/>
      <w:r w:rsidRPr="006D0055">
        <w:t>perhaps at</w:t>
      </w:r>
      <w:proofErr w:type="gramEnd"/>
      <w:r w:rsidRPr="006D0055">
        <w:t xml:space="preserve"> one degree lower, due to temperature losses in piping).</w:t>
      </w:r>
    </w:p>
    <w:p w14:paraId="58A11CCA" w14:textId="5761C5E5" w:rsidR="00242482" w:rsidRPr="006D0055" w:rsidRDefault="00242482" w:rsidP="00242482">
      <w:r w:rsidRPr="006D0055">
        <w:t>This configuration should be highly profitable as it needs no heat pump whatsoever.</w:t>
      </w:r>
      <w:r w:rsidR="00371A50" w:rsidRPr="006D0055">
        <w:t xml:space="preserve"> Also here, a second heat exchanger </w:t>
      </w:r>
      <w:r w:rsidR="00A61551" w:rsidRPr="006D0055">
        <w:t xml:space="preserve">and an external cooling loop are </w:t>
      </w:r>
      <w:r w:rsidR="00371A50" w:rsidRPr="006D0055">
        <w:t>needed to avoid fluctuations to the return temperature.</w:t>
      </w:r>
    </w:p>
    <w:p w14:paraId="160138A3" w14:textId="77777777" w:rsidR="004A4C92" w:rsidRPr="006D0055" w:rsidRDefault="004A4C92" w:rsidP="004A4C92">
      <w:pPr>
        <w:keepNext/>
      </w:pPr>
      <w:r w:rsidRPr="006D0055">
        <w:rPr>
          <w:noProof/>
        </w:rPr>
        <w:drawing>
          <wp:inline distT="0" distB="0" distL="0" distR="0" wp14:anchorId="1D6C5678" wp14:editId="5E671431">
            <wp:extent cx="5702435" cy="2806297"/>
            <wp:effectExtent l="0" t="0" r="0" b="0"/>
            <wp:docPr id="296261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1413" cy="2810715"/>
                    </a:xfrm>
                    <a:prstGeom prst="rect">
                      <a:avLst/>
                    </a:prstGeom>
                    <a:noFill/>
                  </pic:spPr>
                </pic:pic>
              </a:graphicData>
            </a:graphic>
          </wp:inline>
        </w:drawing>
      </w:r>
    </w:p>
    <w:p w14:paraId="72476BBE" w14:textId="438E52B2" w:rsidR="00371A50" w:rsidRPr="006D0055" w:rsidRDefault="004A4C92" w:rsidP="004A4C92">
      <w:pPr>
        <w:pStyle w:val="Caption"/>
        <w:rPr>
          <w:lang w:val="en-US"/>
        </w:rPr>
      </w:pPr>
      <w:bookmarkStart w:id="18" w:name="_Toc206087626"/>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3</w:t>
      </w:r>
      <w:r w:rsidRPr="006D0055">
        <w:rPr>
          <w:lang w:val="en-US"/>
        </w:rPr>
        <w:fldChar w:fldCharType="end"/>
      </w:r>
      <w:r w:rsidRPr="006D0055">
        <w:rPr>
          <w:lang w:val="en-US"/>
        </w:rPr>
        <w:t>. Heat Reuse flow diagram at 6</w:t>
      </w:r>
      <w:r w:rsidR="00091386" w:rsidRPr="006D0055">
        <w:rPr>
          <w:lang w:val="en-US"/>
        </w:rPr>
        <w:t>4/65</w:t>
      </w:r>
      <w:r w:rsidRPr="006D0055">
        <w:rPr>
          <w:lang w:val="en-US"/>
        </w:rPr>
        <w:t>°C, without temperature lift.</w:t>
      </w:r>
      <w:bookmarkEnd w:id="18"/>
    </w:p>
    <w:p w14:paraId="2E7EA0D7" w14:textId="77777777" w:rsidR="00242482" w:rsidRPr="006D0055" w:rsidRDefault="00242482" w:rsidP="00242482"/>
    <w:p w14:paraId="6B1A1DD1" w14:textId="77777777" w:rsidR="00B31A1E" w:rsidRPr="006D0055" w:rsidRDefault="00B31A1E" w:rsidP="00B31A1E">
      <w:pPr>
        <w:pStyle w:val="Heading1"/>
      </w:pPr>
      <w:bookmarkStart w:id="19" w:name="_Toc206087672"/>
      <w:r w:rsidRPr="006D0055">
        <w:lastRenderedPageBreak/>
        <w:t>Identifying offtaker energy needs</w:t>
      </w:r>
      <w:bookmarkEnd w:id="19"/>
    </w:p>
    <w:p w14:paraId="63F6CC71" w14:textId="77777777" w:rsidR="00B31A1E" w:rsidRPr="006D0055" w:rsidRDefault="00B31A1E" w:rsidP="00B31A1E">
      <w:r w:rsidRPr="006D0055">
        <w:t xml:space="preserve">The Proximity Analysis has defined </w:t>
      </w:r>
      <w:proofErr w:type="gramStart"/>
      <w:r w:rsidRPr="006D0055">
        <w:t>a large number of</w:t>
      </w:r>
      <w:proofErr w:type="gramEnd"/>
      <w:r w:rsidRPr="006D0055">
        <w:t xml:space="preserve"> potential offtakers within 3 kms of the client’s existing DCs. The question remains how to rank these in terms of good matches for the client. This section presents an attempt to do so.</w:t>
      </w:r>
    </w:p>
    <w:p w14:paraId="0E0DEC16" w14:textId="77777777" w:rsidR="00B31A1E" w:rsidRPr="006D0055" w:rsidRDefault="00B31A1E" w:rsidP="00B31A1E">
      <w:r w:rsidRPr="006D0055">
        <w:t>The offtaker table does not contain energy needs per se, as that information is typically not disclosed. Instead, employed personnel are used (this figure is found in the data sets used for the Proximity Analysis). However, personnel intensity is not equally divided between industry categories. Hence, these industry segments required some initial grouping to identify suitable potential offtakers.</w:t>
      </w:r>
    </w:p>
    <w:p w14:paraId="4726C416" w14:textId="77777777" w:rsidR="00B31A1E" w:rsidRPr="006D0055" w:rsidRDefault="00B31A1E" w:rsidP="00B31A1E">
      <w:r w:rsidRPr="006D0055">
        <w:t>Below is a list of the industry segments and their needs for thermal energy, ranked according to heat energy use.</w:t>
      </w:r>
    </w:p>
    <w:p w14:paraId="353D4D65" w14:textId="3DB458CA" w:rsidR="00B31A1E" w:rsidRPr="006D0055" w:rsidRDefault="00B31A1E" w:rsidP="00B31A1E">
      <w:pPr>
        <w:pStyle w:val="Caption"/>
        <w:keepNext/>
        <w:rPr>
          <w:lang w:val="en-US"/>
        </w:rPr>
      </w:pPr>
      <w:bookmarkStart w:id="20" w:name="_Toc206087596"/>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4</w:t>
      </w:r>
      <w:r w:rsidRPr="006D0055">
        <w:rPr>
          <w:lang w:val="en-US"/>
        </w:rPr>
        <w:fldChar w:fldCharType="end"/>
      </w:r>
      <w:r w:rsidRPr="006D0055">
        <w:rPr>
          <w:lang w:val="en-US"/>
        </w:rPr>
        <w:t>. Industry segments and their needs for thermal energy.</w:t>
      </w:r>
      <w:bookmarkEnd w:id="20"/>
    </w:p>
    <w:tbl>
      <w:tblPr>
        <w:tblStyle w:val="GridTable4-Accent4"/>
        <w:tblW w:w="9209" w:type="dxa"/>
        <w:tblLook w:val="04A0" w:firstRow="1" w:lastRow="0" w:firstColumn="1" w:lastColumn="0" w:noHBand="0" w:noVBand="1"/>
      </w:tblPr>
      <w:tblGrid>
        <w:gridCol w:w="2265"/>
        <w:gridCol w:w="1841"/>
        <w:gridCol w:w="1843"/>
        <w:gridCol w:w="3260"/>
      </w:tblGrid>
      <w:tr w:rsidR="00B31A1E" w:rsidRPr="006D0055" w14:paraId="669728BA" w14:textId="77777777" w:rsidTr="00535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BCEE786" w14:textId="77777777" w:rsidR="00B31A1E" w:rsidRPr="006D0055" w:rsidRDefault="00B31A1E" w:rsidP="001E7285">
            <w:pPr>
              <w:rPr>
                <w:sz w:val="20"/>
                <w:szCs w:val="20"/>
              </w:rPr>
            </w:pPr>
            <w:r w:rsidRPr="006D0055">
              <w:rPr>
                <w:rFonts w:eastAsia="Times New Roman" w:cs="Times New Roman"/>
                <w:kern w:val="0"/>
                <w:sz w:val="20"/>
                <w:szCs w:val="20"/>
                <w:lang w:eastAsia="sv-SE"/>
                <w14:ligatures w14:val="none"/>
              </w:rPr>
              <w:t>Industry</w:t>
            </w:r>
          </w:p>
        </w:tc>
        <w:tc>
          <w:tcPr>
            <w:tcW w:w="1841" w:type="dxa"/>
          </w:tcPr>
          <w:p w14:paraId="1B94AC44" w14:textId="77777777" w:rsidR="00B31A1E" w:rsidRPr="006D0055"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Heat Energy Use Level</w:t>
            </w:r>
          </w:p>
        </w:tc>
        <w:tc>
          <w:tcPr>
            <w:tcW w:w="1843" w:type="dxa"/>
          </w:tcPr>
          <w:p w14:paraId="31A1631A" w14:textId="77777777" w:rsidR="00B31A1E" w:rsidRPr="006D0055"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Personnel Intensity Level</w:t>
            </w:r>
          </w:p>
        </w:tc>
        <w:tc>
          <w:tcPr>
            <w:tcW w:w="3260" w:type="dxa"/>
          </w:tcPr>
          <w:p w14:paraId="1763B158" w14:textId="77777777" w:rsidR="00B31A1E" w:rsidRPr="006D0055"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Observations</w:t>
            </w:r>
          </w:p>
        </w:tc>
      </w:tr>
      <w:tr w:rsidR="00B31A1E" w:rsidRPr="006D0055" w14:paraId="1D3EB230"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50024468"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sugar</w:t>
            </w:r>
          </w:p>
        </w:tc>
        <w:tc>
          <w:tcPr>
            <w:tcW w:w="1841" w:type="dxa"/>
            <w:hideMark/>
          </w:tcPr>
          <w:p w14:paraId="020725A6"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1843" w:type="dxa"/>
            <w:hideMark/>
          </w:tcPr>
          <w:p w14:paraId="673BF8F1"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 to Very High</w:t>
            </w:r>
          </w:p>
        </w:tc>
        <w:tc>
          <w:tcPr>
            <w:tcW w:w="3260" w:type="dxa"/>
            <w:hideMark/>
          </w:tcPr>
          <w:p w14:paraId="02CA12C5"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Steam-heavy processes; seasonal labor spikes</w:t>
            </w:r>
          </w:p>
        </w:tc>
      </w:tr>
      <w:tr w:rsidR="00B31A1E" w:rsidRPr="006D0055" w14:paraId="36D5BA3B"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9468BC6"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Production of meat and poultry meat products</w:t>
            </w:r>
          </w:p>
        </w:tc>
        <w:tc>
          <w:tcPr>
            <w:tcW w:w="1841" w:type="dxa"/>
            <w:hideMark/>
          </w:tcPr>
          <w:p w14:paraId="726CD51D"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1843" w:type="dxa"/>
            <w:hideMark/>
          </w:tcPr>
          <w:p w14:paraId="54389D7D"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3260" w:type="dxa"/>
            <w:hideMark/>
          </w:tcPr>
          <w:p w14:paraId="1AFEAA3E"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Cooking and sterilization require both heat and manual handling</w:t>
            </w:r>
          </w:p>
        </w:tc>
      </w:tr>
      <w:tr w:rsidR="00B31A1E" w:rsidRPr="006D0055" w14:paraId="537C9535"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40563BA1"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Distilling, rectifying and blending of spirits</w:t>
            </w:r>
          </w:p>
        </w:tc>
        <w:tc>
          <w:tcPr>
            <w:tcW w:w="1841" w:type="dxa"/>
            <w:hideMark/>
          </w:tcPr>
          <w:p w14:paraId="473A734B"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1843" w:type="dxa"/>
            <w:hideMark/>
          </w:tcPr>
          <w:p w14:paraId="2865DBFD"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3260" w:type="dxa"/>
            <w:hideMark/>
          </w:tcPr>
          <w:p w14:paraId="66B54748"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Continuous boiling; skilled labor for safety and quality</w:t>
            </w:r>
          </w:p>
        </w:tc>
      </w:tr>
      <w:tr w:rsidR="00B31A1E" w:rsidRPr="006D0055" w14:paraId="6363AF41"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6D74FC5A"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Operation of dairies and cheese making</w:t>
            </w:r>
          </w:p>
        </w:tc>
        <w:tc>
          <w:tcPr>
            <w:tcW w:w="1841" w:type="dxa"/>
            <w:hideMark/>
          </w:tcPr>
          <w:p w14:paraId="3C01EA54"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1843" w:type="dxa"/>
            <w:hideMark/>
          </w:tcPr>
          <w:p w14:paraId="30876611"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3260" w:type="dxa"/>
            <w:hideMark/>
          </w:tcPr>
          <w:p w14:paraId="556373F0"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Pasteurization and fermentation need heat and skilled oversight</w:t>
            </w:r>
          </w:p>
        </w:tc>
      </w:tr>
      <w:tr w:rsidR="00B31A1E" w:rsidRPr="006D0055" w14:paraId="4F4134A6"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2472E21"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starches and starch products</w:t>
            </w:r>
          </w:p>
        </w:tc>
        <w:tc>
          <w:tcPr>
            <w:tcW w:w="1841" w:type="dxa"/>
            <w:hideMark/>
          </w:tcPr>
          <w:p w14:paraId="7FC14F79"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1843" w:type="dxa"/>
            <w:hideMark/>
          </w:tcPr>
          <w:p w14:paraId="3612CA99"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3260" w:type="dxa"/>
            <w:hideMark/>
          </w:tcPr>
          <w:p w14:paraId="09F320E2"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Steam-intensive but largely automated</w:t>
            </w:r>
          </w:p>
        </w:tc>
      </w:tr>
      <w:tr w:rsidR="00B31A1E" w:rsidRPr="006D0055" w14:paraId="7C18422E"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38DA723"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oils and fats</w:t>
            </w:r>
          </w:p>
        </w:tc>
        <w:tc>
          <w:tcPr>
            <w:tcW w:w="1841" w:type="dxa"/>
            <w:hideMark/>
          </w:tcPr>
          <w:p w14:paraId="3C51B398"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1843" w:type="dxa"/>
            <w:hideMark/>
          </w:tcPr>
          <w:p w14:paraId="2563ABCE"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3260" w:type="dxa"/>
            <w:hideMark/>
          </w:tcPr>
          <w:p w14:paraId="7BC2D2A7"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Heating for extraction; moderate staffing</w:t>
            </w:r>
          </w:p>
        </w:tc>
      </w:tr>
      <w:tr w:rsidR="00B31A1E" w:rsidRPr="006D0055" w14:paraId="4D7C451B" w14:textId="77777777" w:rsidTr="00535AFB">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65" w:type="dxa"/>
            <w:hideMark/>
          </w:tcPr>
          <w:p w14:paraId="49AFE61B"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cocoa, chocolate and sugar confectionery</w:t>
            </w:r>
          </w:p>
        </w:tc>
        <w:tc>
          <w:tcPr>
            <w:tcW w:w="1841" w:type="dxa"/>
            <w:hideMark/>
          </w:tcPr>
          <w:p w14:paraId="7C1B7C56"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1843" w:type="dxa"/>
            <w:hideMark/>
          </w:tcPr>
          <w:p w14:paraId="457DE9FA"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3260" w:type="dxa"/>
            <w:hideMark/>
          </w:tcPr>
          <w:p w14:paraId="0A85E3AE"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Thermal precision and manual decoration</w:t>
            </w:r>
          </w:p>
        </w:tc>
      </w:tr>
      <w:tr w:rsidR="00B31A1E" w:rsidRPr="006D0055" w14:paraId="73DA3C24"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373EDCF"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beer</w:t>
            </w:r>
          </w:p>
        </w:tc>
        <w:tc>
          <w:tcPr>
            <w:tcW w:w="1841" w:type="dxa"/>
            <w:hideMark/>
          </w:tcPr>
          <w:p w14:paraId="0176DF3E"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1843" w:type="dxa"/>
            <w:hideMark/>
          </w:tcPr>
          <w:p w14:paraId="485EF41D"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 to High</w:t>
            </w:r>
          </w:p>
        </w:tc>
        <w:tc>
          <w:tcPr>
            <w:tcW w:w="3260" w:type="dxa"/>
            <w:hideMark/>
          </w:tcPr>
          <w:p w14:paraId="7DC7C4EA"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Boiling and fermentation; skilled brewing staff</w:t>
            </w:r>
          </w:p>
        </w:tc>
      </w:tr>
      <w:tr w:rsidR="00B31A1E" w:rsidRPr="006D0055" w14:paraId="022E0F43"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6422A17"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bread</w:t>
            </w:r>
          </w:p>
        </w:tc>
        <w:tc>
          <w:tcPr>
            <w:tcW w:w="1841" w:type="dxa"/>
            <w:hideMark/>
          </w:tcPr>
          <w:p w14:paraId="03557553"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 to High</w:t>
            </w:r>
          </w:p>
        </w:tc>
        <w:tc>
          <w:tcPr>
            <w:tcW w:w="1843" w:type="dxa"/>
            <w:hideMark/>
          </w:tcPr>
          <w:p w14:paraId="008290C7"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 to High</w:t>
            </w:r>
          </w:p>
        </w:tc>
        <w:tc>
          <w:tcPr>
            <w:tcW w:w="3260" w:type="dxa"/>
            <w:hideMark/>
          </w:tcPr>
          <w:p w14:paraId="2BF8C86F"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Baking ovens and manual shaping</w:t>
            </w:r>
          </w:p>
        </w:tc>
      </w:tr>
      <w:tr w:rsidR="00B31A1E" w:rsidRPr="006D0055" w14:paraId="1C7A479F"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C0C4083"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fresh pastry goods and cakes</w:t>
            </w:r>
          </w:p>
        </w:tc>
        <w:tc>
          <w:tcPr>
            <w:tcW w:w="1841" w:type="dxa"/>
            <w:hideMark/>
          </w:tcPr>
          <w:p w14:paraId="3D13C882"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 to High</w:t>
            </w:r>
          </w:p>
        </w:tc>
        <w:tc>
          <w:tcPr>
            <w:tcW w:w="1843" w:type="dxa"/>
            <w:hideMark/>
          </w:tcPr>
          <w:p w14:paraId="3AFFED08"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High</w:t>
            </w:r>
          </w:p>
        </w:tc>
        <w:tc>
          <w:tcPr>
            <w:tcW w:w="3260" w:type="dxa"/>
            <w:hideMark/>
          </w:tcPr>
          <w:p w14:paraId="07352287"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Baking and decoration are labor-intensive</w:t>
            </w:r>
          </w:p>
        </w:tc>
      </w:tr>
      <w:tr w:rsidR="00B31A1E" w:rsidRPr="006D0055" w14:paraId="326DB843"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A1A698B"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prepared meals and dishes</w:t>
            </w:r>
          </w:p>
        </w:tc>
        <w:tc>
          <w:tcPr>
            <w:tcW w:w="1841" w:type="dxa"/>
            <w:hideMark/>
          </w:tcPr>
          <w:p w14:paraId="024FB79E"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 to High</w:t>
            </w:r>
          </w:p>
        </w:tc>
        <w:tc>
          <w:tcPr>
            <w:tcW w:w="1843" w:type="dxa"/>
            <w:hideMark/>
          </w:tcPr>
          <w:p w14:paraId="4743CBC4"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High</w:t>
            </w:r>
          </w:p>
        </w:tc>
        <w:tc>
          <w:tcPr>
            <w:tcW w:w="3260" w:type="dxa"/>
            <w:hideMark/>
          </w:tcPr>
          <w:p w14:paraId="0EECEDDC"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Diverse cooking and packaging tasks</w:t>
            </w:r>
          </w:p>
        </w:tc>
      </w:tr>
      <w:tr w:rsidR="00B31A1E" w:rsidRPr="006D0055" w14:paraId="3BD35897"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642A3AE"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macaroni, noodles, couscous, etc.</w:t>
            </w:r>
          </w:p>
        </w:tc>
        <w:tc>
          <w:tcPr>
            <w:tcW w:w="1841" w:type="dxa"/>
            <w:hideMark/>
          </w:tcPr>
          <w:p w14:paraId="358E0CAC"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1843" w:type="dxa"/>
            <w:hideMark/>
          </w:tcPr>
          <w:p w14:paraId="258900BF"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3260" w:type="dxa"/>
            <w:hideMark/>
          </w:tcPr>
          <w:p w14:paraId="13EE6632"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Drying and boiling; packaging may be manual</w:t>
            </w:r>
          </w:p>
        </w:tc>
      </w:tr>
      <w:tr w:rsidR="00B31A1E" w:rsidRPr="006D0055" w14:paraId="752757AD"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5FA7D2F"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grain mill products</w:t>
            </w:r>
          </w:p>
        </w:tc>
        <w:tc>
          <w:tcPr>
            <w:tcW w:w="1841" w:type="dxa"/>
            <w:hideMark/>
          </w:tcPr>
          <w:p w14:paraId="65A1563A"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1843" w:type="dxa"/>
            <w:hideMark/>
          </w:tcPr>
          <w:p w14:paraId="7975ED52"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3260" w:type="dxa"/>
            <w:hideMark/>
          </w:tcPr>
          <w:p w14:paraId="3C1E6577"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Drying uses heat; milling is mechanical</w:t>
            </w:r>
          </w:p>
        </w:tc>
      </w:tr>
      <w:tr w:rsidR="00B31A1E" w:rsidRPr="006D0055" w14:paraId="772DB4D0"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15B72B3"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prepared feeds for farm animals</w:t>
            </w:r>
          </w:p>
        </w:tc>
        <w:tc>
          <w:tcPr>
            <w:tcW w:w="1841" w:type="dxa"/>
            <w:hideMark/>
          </w:tcPr>
          <w:p w14:paraId="2C4BF167"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1843" w:type="dxa"/>
            <w:hideMark/>
          </w:tcPr>
          <w:p w14:paraId="7878D4FB"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Moderate</w:t>
            </w:r>
          </w:p>
        </w:tc>
        <w:tc>
          <w:tcPr>
            <w:tcW w:w="3260" w:type="dxa"/>
            <w:hideMark/>
          </w:tcPr>
          <w:p w14:paraId="4E8FA159"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Pelleting and drying; less labor than human food</w:t>
            </w:r>
          </w:p>
        </w:tc>
      </w:tr>
      <w:tr w:rsidR="00B31A1E" w:rsidRPr="006D0055" w14:paraId="76783F45" w14:textId="77777777" w:rsidTr="00535AFB">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2F7E7577"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lastRenderedPageBreak/>
              <w:t>Manufacture of food products (general)</w:t>
            </w:r>
          </w:p>
        </w:tc>
        <w:tc>
          <w:tcPr>
            <w:tcW w:w="1841" w:type="dxa"/>
            <w:hideMark/>
          </w:tcPr>
          <w:p w14:paraId="216D3145"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Variable</w:t>
            </w:r>
          </w:p>
        </w:tc>
        <w:tc>
          <w:tcPr>
            <w:tcW w:w="1843" w:type="dxa"/>
            <w:hideMark/>
          </w:tcPr>
          <w:p w14:paraId="7507F224"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Variable</w:t>
            </w:r>
          </w:p>
        </w:tc>
        <w:tc>
          <w:tcPr>
            <w:tcW w:w="3260" w:type="dxa"/>
            <w:hideMark/>
          </w:tcPr>
          <w:p w14:paraId="4CE13342"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proofErr w:type="gramStart"/>
            <w:r w:rsidRPr="006D0055">
              <w:rPr>
                <w:rFonts w:eastAsia="Times New Roman" w:cs="Times New Roman"/>
                <w:color w:val="000000"/>
                <w:kern w:val="0"/>
                <w:sz w:val="20"/>
                <w:szCs w:val="20"/>
                <w:lang w:eastAsia="sv-SE"/>
                <w14:ligatures w14:val="none"/>
              </w:rPr>
              <w:t>Depends</w:t>
            </w:r>
            <w:proofErr w:type="gramEnd"/>
            <w:r w:rsidRPr="006D0055">
              <w:rPr>
                <w:rFonts w:eastAsia="Times New Roman" w:cs="Times New Roman"/>
                <w:color w:val="000000"/>
                <w:kern w:val="0"/>
                <w:sz w:val="20"/>
                <w:szCs w:val="20"/>
                <w:lang w:eastAsia="sv-SE"/>
                <w14:ligatures w14:val="none"/>
              </w:rPr>
              <w:t xml:space="preserve"> entirely on product type</w:t>
            </w:r>
          </w:p>
        </w:tc>
      </w:tr>
      <w:tr w:rsidR="00B31A1E" w:rsidRPr="006D0055" w14:paraId="3502394F" w14:textId="77777777" w:rsidTr="00535AFB">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7E20212A"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Manufacture of soft drinks</w:t>
            </w:r>
          </w:p>
        </w:tc>
        <w:tc>
          <w:tcPr>
            <w:tcW w:w="1841" w:type="dxa"/>
            <w:hideMark/>
          </w:tcPr>
          <w:p w14:paraId="31A54610"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Low</w:t>
            </w:r>
          </w:p>
        </w:tc>
        <w:tc>
          <w:tcPr>
            <w:tcW w:w="1843" w:type="dxa"/>
            <w:hideMark/>
          </w:tcPr>
          <w:p w14:paraId="2C7DACC1"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Low</w:t>
            </w:r>
          </w:p>
        </w:tc>
        <w:tc>
          <w:tcPr>
            <w:tcW w:w="3260" w:type="dxa"/>
            <w:hideMark/>
          </w:tcPr>
          <w:p w14:paraId="6C5932E4" w14:textId="77777777" w:rsidR="00B31A1E" w:rsidRPr="006D0055"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Mixing and carbonation; highly automated</w:t>
            </w:r>
          </w:p>
        </w:tc>
      </w:tr>
      <w:tr w:rsidR="00B31A1E" w:rsidRPr="006D0055" w14:paraId="5D3AB165" w14:textId="77777777" w:rsidTr="00535AFB">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65" w:type="dxa"/>
            <w:hideMark/>
          </w:tcPr>
          <w:p w14:paraId="315D5581" w14:textId="77777777" w:rsidR="00B31A1E" w:rsidRPr="006D0055" w:rsidRDefault="00B31A1E" w:rsidP="001E728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Production of mineral waters and other bottled waters</w:t>
            </w:r>
          </w:p>
        </w:tc>
        <w:tc>
          <w:tcPr>
            <w:tcW w:w="1841" w:type="dxa"/>
            <w:hideMark/>
          </w:tcPr>
          <w:p w14:paraId="64A60C7A"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Low</w:t>
            </w:r>
          </w:p>
        </w:tc>
        <w:tc>
          <w:tcPr>
            <w:tcW w:w="1843" w:type="dxa"/>
            <w:hideMark/>
          </w:tcPr>
          <w:p w14:paraId="5139A39F"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Very Low</w:t>
            </w:r>
          </w:p>
        </w:tc>
        <w:tc>
          <w:tcPr>
            <w:tcW w:w="3260" w:type="dxa"/>
            <w:hideMark/>
          </w:tcPr>
          <w:p w14:paraId="2B46FBE8" w14:textId="77777777" w:rsidR="00B31A1E" w:rsidRPr="006D0055"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Filtration and bottling; minimal heat or labor</w:t>
            </w:r>
          </w:p>
        </w:tc>
      </w:tr>
    </w:tbl>
    <w:p w14:paraId="2FB45FC9" w14:textId="77777777" w:rsidR="00B31A1E" w:rsidRPr="006D0055" w:rsidRDefault="00B31A1E" w:rsidP="00B31A1E"/>
    <w:p w14:paraId="35CB71AB" w14:textId="77777777" w:rsidR="00B31A1E" w:rsidRPr="006D0055" w:rsidRDefault="00B31A1E" w:rsidP="00B31A1E">
      <w:r w:rsidRPr="006D0055">
        <w:t>The quadrant below shows the relationship between industry segment and personnel intensity. (For this project, the main segments to investigate would be the ones in the right quadrants, as they have a large use for thermal energy.)</w:t>
      </w:r>
    </w:p>
    <w:p w14:paraId="58D48A2E" w14:textId="77777777" w:rsidR="00B31A1E" w:rsidRPr="006D0055" w:rsidRDefault="00B31A1E" w:rsidP="00B31A1E">
      <w:pPr>
        <w:keepNext/>
        <w:jc w:val="center"/>
      </w:pPr>
      <w:r w:rsidRPr="006D0055">
        <w:rPr>
          <w:noProof/>
        </w:rPr>
        <w:drawing>
          <wp:inline distT="0" distB="0" distL="0" distR="0" wp14:anchorId="5BFBB514" wp14:editId="625E9B9A">
            <wp:extent cx="2479031" cy="2528297"/>
            <wp:effectExtent l="0" t="0" r="0" b="0"/>
            <wp:docPr id="1209319003" name="Picture 4" descr="A diagram of food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9003" name="Picture 4" descr="A diagram of food item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5006" cy="2534390"/>
                    </a:xfrm>
                    <a:prstGeom prst="rect">
                      <a:avLst/>
                    </a:prstGeom>
                    <a:noFill/>
                  </pic:spPr>
                </pic:pic>
              </a:graphicData>
            </a:graphic>
          </wp:inline>
        </w:drawing>
      </w:r>
    </w:p>
    <w:p w14:paraId="6CC5F77A" w14:textId="6B77187F" w:rsidR="00B31A1E" w:rsidRPr="006D0055" w:rsidRDefault="00B31A1E" w:rsidP="00B31A1E">
      <w:pPr>
        <w:pStyle w:val="Caption"/>
        <w:jc w:val="center"/>
        <w:rPr>
          <w:lang w:val="en-US"/>
        </w:rPr>
      </w:pPr>
      <w:bookmarkStart w:id="21" w:name="_Toc206087627"/>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4</w:t>
      </w:r>
      <w:r w:rsidRPr="006D0055">
        <w:rPr>
          <w:lang w:val="en-US"/>
        </w:rPr>
        <w:fldChar w:fldCharType="end"/>
      </w:r>
      <w:r w:rsidRPr="006D0055">
        <w:rPr>
          <w:lang w:val="en-US"/>
        </w:rPr>
        <w:t>. Quadrant showing the relationship between thermal energy and personnel</w:t>
      </w:r>
      <w:bookmarkEnd w:id="21"/>
    </w:p>
    <w:p w14:paraId="01B3EB53" w14:textId="77777777" w:rsidR="00B31A1E" w:rsidRPr="006D0055" w:rsidRDefault="00B31A1E" w:rsidP="00B31A1E">
      <w:r w:rsidRPr="006D0055">
        <w:t xml:space="preserve">When consulting the Proximity Analysis, these were </w:t>
      </w:r>
      <w:proofErr w:type="gramStart"/>
      <w:r w:rsidRPr="006D0055">
        <w:t>taken into account</w:t>
      </w:r>
      <w:proofErr w:type="gramEnd"/>
      <w:r w:rsidRPr="006D0055">
        <w:t>. Below is a list of the top industries in the Analysis, ordered after Thermal energy needs and then #Employees.</w:t>
      </w:r>
    </w:p>
    <w:p w14:paraId="6E57871F" w14:textId="77777777" w:rsidR="00B31A1E" w:rsidRPr="006D0055" w:rsidRDefault="00B31A1E" w:rsidP="00B31A1E">
      <w:pPr>
        <w:keepNext/>
      </w:pPr>
      <w:r w:rsidRPr="006D0055">
        <w:rPr>
          <w:noProof/>
        </w:rPr>
        <w:drawing>
          <wp:inline distT="0" distB="0" distL="0" distR="0" wp14:anchorId="62844CE4" wp14:editId="0886C0E4">
            <wp:extent cx="5760720" cy="2409825"/>
            <wp:effectExtent l="0" t="0" r="0" b="9525"/>
            <wp:docPr id="98772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739" name="Picture 1" descr="A screenshot of a computer&#10;&#10;AI-generated content may be incorrect."/>
                    <pic:cNvPicPr/>
                  </pic:nvPicPr>
                  <pic:blipFill>
                    <a:blip r:embed="rId12"/>
                    <a:stretch>
                      <a:fillRect/>
                    </a:stretch>
                  </pic:blipFill>
                  <pic:spPr>
                    <a:xfrm>
                      <a:off x="0" y="0"/>
                      <a:ext cx="5760720" cy="2409825"/>
                    </a:xfrm>
                    <a:prstGeom prst="rect">
                      <a:avLst/>
                    </a:prstGeom>
                  </pic:spPr>
                </pic:pic>
              </a:graphicData>
            </a:graphic>
          </wp:inline>
        </w:drawing>
      </w:r>
    </w:p>
    <w:p w14:paraId="2EE7A467" w14:textId="27A76F13" w:rsidR="00B31A1E" w:rsidRPr="006D0055" w:rsidRDefault="00B31A1E" w:rsidP="00B31A1E">
      <w:pPr>
        <w:pStyle w:val="Caption"/>
        <w:rPr>
          <w:lang w:val="en-US"/>
        </w:rPr>
      </w:pPr>
      <w:bookmarkStart w:id="22" w:name="_Toc206087628"/>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5</w:t>
      </w:r>
      <w:r w:rsidRPr="006D0055">
        <w:rPr>
          <w:lang w:val="en-US"/>
        </w:rPr>
        <w:fldChar w:fldCharType="end"/>
      </w:r>
      <w:r w:rsidRPr="006D0055">
        <w:rPr>
          <w:lang w:val="en-US"/>
        </w:rPr>
        <w:t xml:space="preserve">. Some industries identified in </w:t>
      </w:r>
      <w:proofErr w:type="gramStart"/>
      <w:r w:rsidRPr="006D0055">
        <w:rPr>
          <w:lang w:val="en-US"/>
        </w:rPr>
        <w:t>the Proximity</w:t>
      </w:r>
      <w:proofErr w:type="gramEnd"/>
      <w:r w:rsidRPr="006D0055">
        <w:rPr>
          <w:lang w:val="en-US"/>
        </w:rPr>
        <w:t xml:space="preserve"> Analysis, ordered by thermal energy needs.</w:t>
      </w:r>
      <w:bookmarkEnd w:id="22"/>
    </w:p>
    <w:p w14:paraId="079AE2CE" w14:textId="77777777" w:rsidR="00B31A1E" w:rsidRPr="006D0055" w:rsidRDefault="00B31A1E" w:rsidP="00B31A1E">
      <w:r w:rsidRPr="006D0055">
        <w:lastRenderedPageBreak/>
        <w:t xml:space="preserve">Should any of these industries be considered relevant, </w:t>
      </w:r>
      <w:proofErr w:type="gramStart"/>
      <w:r w:rsidRPr="006D0055">
        <w:t>a next</w:t>
      </w:r>
      <w:proofErr w:type="gramEnd"/>
      <w:r w:rsidRPr="006D0055">
        <w:t xml:space="preserve"> step would be to contact the individual industry and ask them about their energy use and heat supply. However, that is beyond the scope of this pre-feasibility analysis.</w:t>
      </w:r>
    </w:p>
    <w:p w14:paraId="488705E1" w14:textId="06305EFB" w:rsidR="00535AFB" w:rsidRPr="006D0055" w:rsidRDefault="00535AFB" w:rsidP="00B31A1E">
      <w:r w:rsidRPr="006D0055">
        <w:t xml:space="preserve">It should be said that also the table above has its limitations, in that it is not concerned with the temperatures of the processes in the sectors. For example, the sugar industry – a huge user of thermal energy – needs heat far hotter than what can be made available with data centers heat and one or two heat pumps. </w:t>
      </w:r>
    </w:p>
    <w:p w14:paraId="1EA766B9" w14:textId="77777777" w:rsidR="00DD5094" w:rsidRPr="006D0055" w:rsidRDefault="00DD5094" w:rsidP="00B31A1E"/>
    <w:p w14:paraId="31458F42" w14:textId="77777777" w:rsidR="00B84941" w:rsidRPr="006D0055" w:rsidRDefault="00B84941" w:rsidP="00B84941">
      <w:pPr>
        <w:pStyle w:val="Heading1"/>
      </w:pPr>
      <w:bookmarkStart w:id="23" w:name="_Toc206087673"/>
      <w:r w:rsidRPr="006D0055">
        <w:lastRenderedPageBreak/>
        <w:t>Cases</w:t>
      </w:r>
      <w:bookmarkEnd w:id="23"/>
    </w:p>
    <w:p w14:paraId="0718EEC9" w14:textId="0A3D5E16" w:rsidR="00020965" w:rsidRPr="006D0055" w:rsidRDefault="00020965" w:rsidP="00B84941">
      <w:r w:rsidRPr="006D0055">
        <w:t xml:space="preserve">The European Food and Beverage (F&amp;B) sector is quite large. It ranks among the top three </w:t>
      </w:r>
      <w:proofErr w:type="gramStart"/>
      <w:r w:rsidRPr="006D0055">
        <w:t>employers</w:t>
      </w:r>
      <w:proofErr w:type="gramEnd"/>
      <w:r w:rsidRPr="006D0055">
        <w:t xml:space="preserve"> in many European </w:t>
      </w:r>
      <w:proofErr w:type="gramStart"/>
      <w:r w:rsidRPr="006D0055">
        <w:t>countries, and</w:t>
      </w:r>
      <w:proofErr w:type="gramEnd"/>
      <w:r w:rsidRPr="006D0055">
        <w:t xml:space="preserve"> has major impact on European revenue. France, Germany, Italy and Spain are the largest EU F&amp;B producers by turnover.</w:t>
      </w:r>
      <w:r w:rsidR="00531DA0" w:rsidRPr="006D0055">
        <w:rPr>
          <w:rStyle w:val="FootnoteReference"/>
        </w:rPr>
        <w:footnoteReference w:id="1"/>
      </w:r>
      <w:r w:rsidRPr="006D0055">
        <w:t xml:space="preserve"> The UK, in turn, is the largest producer of processed food.</w:t>
      </w:r>
    </w:p>
    <w:p w14:paraId="621AB379" w14:textId="049DC7BC" w:rsidR="00020965" w:rsidRPr="006D0055" w:rsidRDefault="00020965" w:rsidP="00B84941">
      <w:r w:rsidRPr="006D0055">
        <w:t xml:space="preserve">Due to the abundance of F&amp;B production sites across Europe, it is not surprising that </w:t>
      </w:r>
      <w:r w:rsidR="00D34C13" w:rsidRPr="006D0055">
        <w:t>many of them are in the vicinity of large and small data centers. There are, however, fewer facilities that can match the power availability from largescale or hyperscale data centers.</w:t>
      </w:r>
    </w:p>
    <w:p w14:paraId="1DE52C68" w14:textId="5B59DCC4" w:rsidR="002720A1" w:rsidRPr="006D0055" w:rsidRDefault="002720A1" w:rsidP="00B84941">
      <w:r w:rsidRPr="006D0055">
        <w:t xml:space="preserve">Microsoft wants assurance that the return fluid has indeed been cooled sufficiently. The only way to make such an assurance is to </w:t>
      </w:r>
      <w:r w:rsidR="0075400F" w:rsidRPr="006D0055">
        <w:t>work with large industries, which are more likely to use around-the-clock processes and have more flexibility in their heat loads due to their substantial operations.</w:t>
      </w:r>
    </w:p>
    <w:p w14:paraId="20FD87AE" w14:textId="7A9A9575" w:rsidR="00D34C13" w:rsidRPr="006D0055" w:rsidRDefault="00D34C13" w:rsidP="00B84941">
      <w:r w:rsidRPr="006D0055">
        <w:t xml:space="preserve">We </w:t>
      </w:r>
      <w:r w:rsidR="0075400F" w:rsidRPr="006D0055">
        <w:t xml:space="preserve">have found that </w:t>
      </w:r>
      <w:r w:rsidRPr="006D0055">
        <w:t xml:space="preserve">it is rare to find any </w:t>
      </w:r>
      <w:r w:rsidR="0075400F" w:rsidRPr="006D0055">
        <w:t xml:space="preserve">F&amp;B </w:t>
      </w:r>
      <w:r w:rsidRPr="006D0055">
        <w:t xml:space="preserve">facility with thermal energy needs above </w:t>
      </w:r>
      <w:r w:rsidR="002E2A4C">
        <w:t>8-10</w:t>
      </w:r>
      <w:r w:rsidRPr="006D0055">
        <w:t xml:space="preserve"> MW, even when industrial cooling is accounted for. Heat demand typically constitutes two thirds of the total need. Of these heat needs, some industries need quite high temperatures (for baking, for example), indicating that the heat energy offered from data centers is not a good match. Still, many industries are dependent on temperatures less than 100</w:t>
      </w:r>
      <w:r w:rsidR="00EF230E" w:rsidRPr="006D0055">
        <w:t>°</w:t>
      </w:r>
      <w:r w:rsidRPr="006D0055">
        <w:t xml:space="preserve">C, such as </w:t>
      </w:r>
      <w:r w:rsidR="00DF0E04" w:rsidRPr="006D0055">
        <w:t>dairy</w:t>
      </w:r>
      <w:r w:rsidRPr="006D0055">
        <w:t xml:space="preserve"> and meat producers, who need heat for pasteurization, sterilization, and more purposes in the 70-80</w:t>
      </w:r>
      <w:r w:rsidR="00EF230E" w:rsidRPr="006D0055">
        <w:t>°</w:t>
      </w:r>
      <w:r w:rsidRPr="006D0055">
        <w:t>C temperature range. These industries also need heat at lower temperatures, for washing, cleaning, and so on.</w:t>
      </w:r>
      <w:r w:rsidR="00A1134D" w:rsidRPr="006D0055">
        <w:t xml:space="preserve"> The analysis focuses on these industries an</w:t>
      </w:r>
      <w:r w:rsidR="00DF0E04" w:rsidRPr="006D0055">
        <w:t>d</w:t>
      </w:r>
      <w:r w:rsidR="00A1134D" w:rsidRPr="006D0055">
        <w:t xml:space="preserve"> their heat needs in that temperature region.</w:t>
      </w:r>
    </w:p>
    <w:p w14:paraId="5495A726" w14:textId="30B6CAB3" w:rsidR="00B84941" w:rsidRPr="006D0055" w:rsidRDefault="00B84941" w:rsidP="00B84941">
      <w:r w:rsidRPr="006D0055">
        <w:t xml:space="preserve">This report contains five use cases, Frankfurt am Main (Germany), </w:t>
      </w:r>
      <w:r w:rsidR="0075400F" w:rsidRPr="006D0055">
        <w:t>Newport</w:t>
      </w:r>
      <w:r w:rsidRPr="006D0055">
        <w:t xml:space="preserve"> (UK),</w:t>
      </w:r>
      <w:r w:rsidR="00DF0E04" w:rsidRPr="006D0055">
        <w:rPr>
          <w:rStyle w:val="FootnoteReference"/>
        </w:rPr>
        <w:t xml:space="preserve"> </w:t>
      </w:r>
      <w:r w:rsidR="00DF0E04" w:rsidRPr="006D0055">
        <w:rPr>
          <w:rStyle w:val="FootnoteReference"/>
        </w:rPr>
        <w:footnoteReference w:id="2"/>
      </w:r>
      <w:r w:rsidRPr="006D0055">
        <w:t xml:space="preserve"> </w:t>
      </w:r>
      <w:r w:rsidR="000350DA">
        <w:t>“</w:t>
      </w:r>
      <w:proofErr w:type="spellStart"/>
      <w:r w:rsidR="000350DA">
        <w:t>Agroport</w:t>
      </w:r>
      <w:proofErr w:type="spellEnd"/>
      <w:r w:rsidR="000350DA">
        <w:t xml:space="preserve"> A7” in </w:t>
      </w:r>
      <w:proofErr w:type="spellStart"/>
      <w:r w:rsidR="0075400F" w:rsidRPr="006D0055">
        <w:t>Middenmeer</w:t>
      </w:r>
      <w:proofErr w:type="spellEnd"/>
      <w:r w:rsidR="0075400F" w:rsidRPr="006D0055">
        <w:t xml:space="preserve"> </w:t>
      </w:r>
      <w:r w:rsidRPr="006D0055">
        <w:t xml:space="preserve">(The Netherlands), </w:t>
      </w:r>
      <w:r w:rsidR="0075400F" w:rsidRPr="006D0055">
        <w:t>Zaragoza</w:t>
      </w:r>
      <w:r w:rsidRPr="006D0055">
        <w:t xml:space="preserve"> (Spain)</w:t>
      </w:r>
      <w:r w:rsidR="00B81E0E">
        <w:t>,</w:t>
      </w:r>
      <w:r w:rsidR="00DF0E04" w:rsidRPr="006D0055">
        <w:rPr>
          <w:rStyle w:val="FootnoteReference"/>
        </w:rPr>
        <w:footnoteReference w:id="3"/>
      </w:r>
      <w:r w:rsidR="00B81E0E">
        <w:t xml:space="preserve"> and </w:t>
      </w:r>
      <w:r w:rsidR="00B81E0E" w:rsidRPr="006D0055">
        <w:t>Staffansto</w:t>
      </w:r>
      <w:r w:rsidR="00B81E0E">
        <w:t>r</w:t>
      </w:r>
      <w:r w:rsidR="00B81E0E" w:rsidRPr="006D0055">
        <w:t>p (Sweden</w:t>
      </w:r>
      <w:r w:rsidR="00B81E0E">
        <w:t>).</w:t>
      </w:r>
    </w:p>
    <w:p w14:paraId="2D76396E" w14:textId="042E486C" w:rsidR="00A1134D" w:rsidRPr="006D0055" w:rsidRDefault="00B84941" w:rsidP="00B84941">
      <w:r w:rsidRPr="006D0055">
        <w:t xml:space="preserve">The cases </w:t>
      </w:r>
      <w:r w:rsidR="00045083" w:rsidRPr="006D0055">
        <w:t>were carefully chosen, with the intent of being as diverse as possible, in terms of location as well as in heat reuse options</w:t>
      </w:r>
      <w:r w:rsidR="009D6EAC" w:rsidRPr="006D0055">
        <w:t>, thus maximizing the value of the analysis</w:t>
      </w:r>
      <w:r w:rsidR="00045083" w:rsidRPr="006D0055">
        <w:t xml:space="preserve">. They </w:t>
      </w:r>
      <w:r w:rsidRPr="006D0055">
        <w:t>are summarized in the following tables, which concern country-specific and case-specific information</w:t>
      </w:r>
      <w:r w:rsidR="00A1134D" w:rsidRPr="006D0055">
        <w:t>:</w:t>
      </w:r>
    </w:p>
    <w:p w14:paraId="4FE63151" w14:textId="41C2023E" w:rsidR="00A1134D" w:rsidRPr="006D0055" w:rsidRDefault="00FD6A7E" w:rsidP="00DF0E04">
      <w:pPr>
        <w:pStyle w:val="ListParagraph"/>
        <w:numPr>
          <w:ilvl w:val="0"/>
          <w:numId w:val="16"/>
        </w:numPr>
      </w:pPr>
      <w:r>
        <w:t>The first table below</w:t>
      </w:r>
      <w:r w:rsidR="00A1134D" w:rsidRPr="006D0055">
        <w:t xml:space="preserve"> gives a high-level picture of the demographic and legal landscape of the use cases. </w:t>
      </w:r>
    </w:p>
    <w:p w14:paraId="19BF6B52" w14:textId="55489F85" w:rsidR="00A1134D" w:rsidRPr="006D0055" w:rsidRDefault="00FD6A7E" w:rsidP="00DF0E04">
      <w:pPr>
        <w:pStyle w:val="ListParagraph"/>
        <w:numPr>
          <w:ilvl w:val="0"/>
          <w:numId w:val="16"/>
        </w:numPr>
      </w:pPr>
      <w:r>
        <w:t xml:space="preserve">The second table </w:t>
      </w:r>
      <w:r w:rsidR="00A1134D" w:rsidRPr="006D0055">
        <w:t>lists current prices of electricity, natural gas, and carbon credits, data which have been used in the financial analysis of the case in question.</w:t>
      </w:r>
    </w:p>
    <w:p w14:paraId="6746117E" w14:textId="315053A8" w:rsidR="00A1134D" w:rsidRPr="006D0055" w:rsidRDefault="00FD6A7E" w:rsidP="00DF0E04">
      <w:pPr>
        <w:pStyle w:val="ListParagraph"/>
        <w:numPr>
          <w:ilvl w:val="0"/>
          <w:numId w:val="16"/>
        </w:numPr>
      </w:pPr>
      <w:r>
        <w:lastRenderedPageBreak/>
        <w:t>The third table</w:t>
      </w:r>
      <w:r w:rsidR="00A1134D" w:rsidRPr="006D0055">
        <w:t xml:space="preserve">, finally, provides an </w:t>
      </w:r>
      <w:proofErr w:type="gramStart"/>
      <w:r w:rsidR="00A1134D" w:rsidRPr="006D0055">
        <w:t>overview</w:t>
      </w:r>
      <w:proofErr w:type="gramEnd"/>
      <w:r w:rsidR="00A1134D" w:rsidRPr="006D0055">
        <w:t xml:space="preserve"> of </w:t>
      </w:r>
      <w:proofErr w:type="gramStart"/>
      <w:r w:rsidR="00A1134D" w:rsidRPr="006D0055">
        <w:t>each</w:t>
      </w:r>
      <w:proofErr w:type="gramEnd"/>
      <w:r w:rsidR="00A1134D" w:rsidRPr="006D0055">
        <w:t xml:space="preserve"> </w:t>
      </w:r>
      <w:proofErr w:type="gramStart"/>
      <w:r w:rsidR="00A1134D" w:rsidRPr="006D0055">
        <w:t>offtaker’s</w:t>
      </w:r>
      <w:proofErr w:type="gramEnd"/>
      <w:r w:rsidR="00A1134D" w:rsidRPr="006D0055">
        <w:t xml:space="preserve"> type, size, and temperature needs, as well as key financial data.</w:t>
      </w:r>
      <w:r>
        <w:t xml:space="preserve"> More financial details are provided in the appendix.</w:t>
      </w:r>
    </w:p>
    <w:p w14:paraId="06B70CD5" w14:textId="51291F58" w:rsidR="00A1134D" w:rsidRPr="006D0055" w:rsidRDefault="00A1134D" w:rsidP="00A1134D">
      <w:pPr>
        <w:pStyle w:val="Caption"/>
        <w:keepNext/>
        <w:rPr>
          <w:lang w:val="en-US"/>
        </w:rPr>
      </w:pPr>
      <w:bookmarkStart w:id="24" w:name="_Toc206087597"/>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5</w:t>
      </w:r>
      <w:r w:rsidRPr="006D0055">
        <w:rPr>
          <w:lang w:val="en-US"/>
        </w:rPr>
        <w:fldChar w:fldCharType="end"/>
      </w:r>
      <w:r w:rsidRPr="006D0055">
        <w:rPr>
          <w:lang w:val="en-US"/>
        </w:rPr>
        <w:t>. Use case demographic and legal settings.</w:t>
      </w:r>
      <w:bookmarkEnd w:id="24"/>
    </w:p>
    <w:tbl>
      <w:tblPr>
        <w:tblStyle w:val="GridTable4-Accent4"/>
        <w:tblW w:w="9363" w:type="dxa"/>
        <w:tblLook w:val="04A0" w:firstRow="1" w:lastRow="0" w:firstColumn="1" w:lastColumn="0" w:noHBand="0" w:noVBand="1"/>
      </w:tblPr>
      <w:tblGrid>
        <w:gridCol w:w="1628"/>
        <w:gridCol w:w="1758"/>
        <w:gridCol w:w="1400"/>
        <w:gridCol w:w="1283"/>
        <w:gridCol w:w="1596"/>
        <w:gridCol w:w="1698"/>
      </w:tblGrid>
      <w:tr w:rsidR="00B84941" w:rsidRPr="006D0055" w14:paraId="6E388405" w14:textId="77777777" w:rsidTr="00A1134D">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325A5214" w14:textId="77777777" w:rsidR="00B84941" w:rsidRPr="006D0055" w:rsidRDefault="00B84941" w:rsidP="007F7181">
            <w:pPr>
              <w:rPr>
                <w:sz w:val="16"/>
                <w:szCs w:val="16"/>
              </w:rPr>
            </w:pPr>
            <w:r w:rsidRPr="006D0055">
              <w:rPr>
                <w:sz w:val="16"/>
                <w:szCs w:val="16"/>
              </w:rPr>
              <w:t>Location</w:t>
            </w:r>
          </w:p>
        </w:tc>
        <w:tc>
          <w:tcPr>
            <w:tcW w:w="1758" w:type="dxa"/>
          </w:tcPr>
          <w:p w14:paraId="4E0B8D86"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Nationwide: Population</w:t>
            </w:r>
          </w:p>
        </w:tc>
        <w:tc>
          <w:tcPr>
            <w:tcW w:w="1400" w:type="dxa"/>
          </w:tcPr>
          <w:p w14:paraId="2C4139BA"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Nationwide: Population Density</w:t>
            </w:r>
          </w:p>
        </w:tc>
        <w:tc>
          <w:tcPr>
            <w:tcW w:w="1283" w:type="dxa"/>
          </w:tcPr>
          <w:p w14:paraId="5D506B90"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Site: </w:t>
            </w:r>
            <w:r w:rsidRPr="006D0055">
              <w:rPr>
                <w:sz w:val="16"/>
                <w:szCs w:val="16"/>
              </w:rPr>
              <w:br/>
              <w:t>Population</w:t>
            </w:r>
          </w:p>
        </w:tc>
        <w:tc>
          <w:tcPr>
            <w:tcW w:w="1596" w:type="dxa"/>
            <w:noWrap/>
            <w:hideMark/>
          </w:tcPr>
          <w:p w14:paraId="713B48BA"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Site: </w:t>
            </w:r>
            <w:r w:rsidRPr="006D0055">
              <w:rPr>
                <w:sz w:val="16"/>
                <w:szCs w:val="16"/>
              </w:rPr>
              <w:br/>
              <w:t>DC Density</w:t>
            </w:r>
          </w:p>
        </w:tc>
        <w:tc>
          <w:tcPr>
            <w:tcW w:w="1698" w:type="dxa"/>
            <w:noWrap/>
            <w:hideMark/>
          </w:tcPr>
          <w:p w14:paraId="0A620A79"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Relevant Considerations</w:t>
            </w:r>
          </w:p>
        </w:tc>
      </w:tr>
      <w:tr w:rsidR="00B84941" w:rsidRPr="006D0055" w14:paraId="23033B68" w14:textId="77777777" w:rsidTr="00A1134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092D9946" w14:textId="77777777" w:rsidR="00B84941" w:rsidRPr="006D0055" w:rsidRDefault="00B84941" w:rsidP="007F7181">
            <w:pPr>
              <w:rPr>
                <w:sz w:val="16"/>
                <w:szCs w:val="16"/>
              </w:rPr>
            </w:pPr>
            <w:r w:rsidRPr="006D0055">
              <w:rPr>
                <w:sz w:val="16"/>
                <w:szCs w:val="16"/>
              </w:rPr>
              <w:t>Germany (Frankfurt)</w:t>
            </w:r>
          </w:p>
        </w:tc>
        <w:tc>
          <w:tcPr>
            <w:tcW w:w="1758" w:type="dxa"/>
          </w:tcPr>
          <w:p w14:paraId="355DC3CF"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85 M (Germany)</w:t>
            </w:r>
          </w:p>
        </w:tc>
        <w:tc>
          <w:tcPr>
            <w:tcW w:w="1400" w:type="dxa"/>
          </w:tcPr>
          <w:p w14:paraId="692DAA92"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241</w:t>
            </w:r>
          </w:p>
        </w:tc>
        <w:tc>
          <w:tcPr>
            <w:tcW w:w="1283" w:type="dxa"/>
          </w:tcPr>
          <w:p w14:paraId="17F5A318"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High</w:t>
            </w:r>
          </w:p>
        </w:tc>
        <w:tc>
          <w:tcPr>
            <w:tcW w:w="1596" w:type="dxa"/>
            <w:noWrap/>
            <w:hideMark/>
          </w:tcPr>
          <w:p w14:paraId="457E9374"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Very high</w:t>
            </w:r>
          </w:p>
        </w:tc>
        <w:tc>
          <w:tcPr>
            <w:tcW w:w="1698" w:type="dxa"/>
            <w:noWrap/>
            <w:hideMark/>
          </w:tcPr>
          <w:p w14:paraId="23EBAAC6"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German Energy Efficiency Act</w:t>
            </w:r>
          </w:p>
        </w:tc>
      </w:tr>
      <w:tr w:rsidR="00B84941" w:rsidRPr="006D0055" w14:paraId="4AC06741" w14:textId="77777777" w:rsidTr="00A1134D">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4E0AD794" w14:textId="0DE61D5B" w:rsidR="00B84941" w:rsidRPr="006D0055" w:rsidRDefault="00B84941" w:rsidP="007F7181">
            <w:pPr>
              <w:rPr>
                <w:sz w:val="16"/>
                <w:szCs w:val="16"/>
              </w:rPr>
            </w:pPr>
            <w:r w:rsidRPr="006D0055">
              <w:rPr>
                <w:sz w:val="16"/>
                <w:szCs w:val="16"/>
              </w:rPr>
              <w:t>UK</w:t>
            </w:r>
            <w:r w:rsidR="000350DA">
              <w:rPr>
                <w:sz w:val="16"/>
                <w:szCs w:val="16"/>
              </w:rPr>
              <w:t xml:space="preserve"> </w:t>
            </w:r>
            <w:r w:rsidRPr="006D0055">
              <w:rPr>
                <w:sz w:val="16"/>
                <w:szCs w:val="16"/>
              </w:rPr>
              <w:t>(</w:t>
            </w:r>
            <w:r w:rsidR="000350DA">
              <w:rPr>
                <w:sz w:val="16"/>
                <w:szCs w:val="16"/>
              </w:rPr>
              <w:t>Newport</w:t>
            </w:r>
            <w:r w:rsidRPr="006D0055">
              <w:rPr>
                <w:sz w:val="16"/>
                <w:szCs w:val="16"/>
              </w:rPr>
              <w:t>)</w:t>
            </w:r>
          </w:p>
        </w:tc>
        <w:tc>
          <w:tcPr>
            <w:tcW w:w="1758" w:type="dxa"/>
          </w:tcPr>
          <w:p w14:paraId="10FD1798" w14:textId="6DF103A6"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67.5 M</w:t>
            </w:r>
          </w:p>
        </w:tc>
        <w:tc>
          <w:tcPr>
            <w:tcW w:w="1400" w:type="dxa"/>
          </w:tcPr>
          <w:p w14:paraId="587ED8FD" w14:textId="5225DC4F"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277</w:t>
            </w:r>
          </w:p>
        </w:tc>
        <w:tc>
          <w:tcPr>
            <w:tcW w:w="1283" w:type="dxa"/>
          </w:tcPr>
          <w:p w14:paraId="155759A6"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High</w:t>
            </w:r>
          </w:p>
        </w:tc>
        <w:tc>
          <w:tcPr>
            <w:tcW w:w="1596" w:type="dxa"/>
            <w:noWrap/>
          </w:tcPr>
          <w:p w14:paraId="5316F2D2" w14:textId="3DC1BDC5" w:rsidR="00B84941" w:rsidRPr="006D0055" w:rsidRDefault="000350DA"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Rather h</w:t>
            </w:r>
            <w:r w:rsidR="00B84941" w:rsidRPr="006D0055">
              <w:rPr>
                <w:sz w:val="16"/>
                <w:szCs w:val="16"/>
              </w:rPr>
              <w:t>igh</w:t>
            </w:r>
          </w:p>
        </w:tc>
        <w:tc>
          <w:tcPr>
            <w:tcW w:w="1698" w:type="dxa"/>
            <w:noWrap/>
          </w:tcPr>
          <w:p w14:paraId="326E4100"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Not EU</w:t>
            </w:r>
          </w:p>
        </w:tc>
      </w:tr>
      <w:tr w:rsidR="00B84941" w:rsidRPr="006D0055" w14:paraId="419C3E56" w14:textId="77777777" w:rsidTr="00A1134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524602AD" w14:textId="77777777" w:rsidR="00B84941" w:rsidRPr="006D0055" w:rsidRDefault="00B84941" w:rsidP="007F7181">
            <w:pPr>
              <w:rPr>
                <w:sz w:val="16"/>
                <w:szCs w:val="16"/>
              </w:rPr>
            </w:pPr>
            <w:r w:rsidRPr="006D0055">
              <w:rPr>
                <w:sz w:val="16"/>
                <w:szCs w:val="16"/>
              </w:rPr>
              <w:t>The Netherlands (Amsterdam)</w:t>
            </w:r>
          </w:p>
        </w:tc>
        <w:tc>
          <w:tcPr>
            <w:tcW w:w="1758" w:type="dxa"/>
          </w:tcPr>
          <w:p w14:paraId="62E18D6C"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17.4 M</w:t>
            </w:r>
          </w:p>
        </w:tc>
        <w:tc>
          <w:tcPr>
            <w:tcW w:w="1400" w:type="dxa"/>
          </w:tcPr>
          <w:p w14:paraId="01FB5BA1"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520</w:t>
            </w:r>
          </w:p>
        </w:tc>
        <w:tc>
          <w:tcPr>
            <w:tcW w:w="1283" w:type="dxa"/>
          </w:tcPr>
          <w:p w14:paraId="22F6D87A"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High</w:t>
            </w:r>
          </w:p>
        </w:tc>
        <w:tc>
          <w:tcPr>
            <w:tcW w:w="1596" w:type="dxa"/>
            <w:noWrap/>
            <w:hideMark/>
          </w:tcPr>
          <w:p w14:paraId="72DB8182"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Very high</w:t>
            </w:r>
          </w:p>
        </w:tc>
        <w:tc>
          <w:tcPr>
            <w:tcW w:w="1698" w:type="dxa"/>
            <w:noWrap/>
            <w:hideMark/>
          </w:tcPr>
          <w:p w14:paraId="6A044A1E"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EU EED</w:t>
            </w:r>
          </w:p>
        </w:tc>
      </w:tr>
      <w:tr w:rsidR="00B84941" w:rsidRPr="006D0055" w14:paraId="2851BE38" w14:textId="77777777" w:rsidTr="00A1134D">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22103020" w14:textId="77777777" w:rsidR="00B84941" w:rsidRPr="006D0055" w:rsidRDefault="00B84941" w:rsidP="007F7181">
            <w:pPr>
              <w:rPr>
                <w:sz w:val="16"/>
                <w:szCs w:val="16"/>
              </w:rPr>
            </w:pPr>
            <w:r w:rsidRPr="006D0055">
              <w:rPr>
                <w:sz w:val="16"/>
                <w:szCs w:val="16"/>
              </w:rPr>
              <w:t>Sweden (Staffanstorp)</w:t>
            </w:r>
          </w:p>
        </w:tc>
        <w:tc>
          <w:tcPr>
            <w:tcW w:w="1758" w:type="dxa"/>
          </w:tcPr>
          <w:p w14:paraId="62130F05"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10.6 M</w:t>
            </w:r>
          </w:p>
        </w:tc>
        <w:tc>
          <w:tcPr>
            <w:tcW w:w="1400" w:type="dxa"/>
          </w:tcPr>
          <w:p w14:paraId="10341307"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24</w:t>
            </w:r>
          </w:p>
        </w:tc>
        <w:tc>
          <w:tcPr>
            <w:tcW w:w="1283" w:type="dxa"/>
          </w:tcPr>
          <w:p w14:paraId="38CAAFB6"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Very low</w:t>
            </w:r>
          </w:p>
        </w:tc>
        <w:tc>
          <w:tcPr>
            <w:tcW w:w="1596" w:type="dxa"/>
            <w:noWrap/>
          </w:tcPr>
          <w:p w14:paraId="52C3AD7C"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Low</w:t>
            </w:r>
          </w:p>
        </w:tc>
        <w:tc>
          <w:tcPr>
            <w:tcW w:w="1698" w:type="dxa"/>
            <w:noWrap/>
          </w:tcPr>
          <w:p w14:paraId="37E35C1E"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EU EED</w:t>
            </w:r>
          </w:p>
        </w:tc>
      </w:tr>
      <w:tr w:rsidR="00B84941" w:rsidRPr="006D0055" w14:paraId="0587DF9B" w14:textId="77777777" w:rsidTr="00A1134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62FB4395" w14:textId="77777777" w:rsidR="00B84941" w:rsidRPr="006D0055" w:rsidRDefault="00B84941" w:rsidP="007F7181">
            <w:pPr>
              <w:rPr>
                <w:sz w:val="16"/>
                <w:szCs w:val="16"/>
              </w:rPr>
            </w:pPr>
            <w:r w:rsidRPr="006D0055">
              <w:rPr>
                <w:sz w:val="16"/>
                <w:szCs w:val="16"/>
              </w:rPr>
              <w:t xml:space="preserve">Spain </w:t>
            </w:r>
            <w:r w:rsidRPr="006D0055">
              <w:rPr>
                <w:sz w:val="16"/>
                <w:szCs w:val="16"/>
              </w:rPr>
              <w:br/>
              <w:t>(Madrid)</w:t>
            </w:r>
          </w:p>
        </w:tc>
        <w:tc>
          <w:tcPr>
            <w:tcW w:w="1758" w:type="dxa"/>
          </w:tcPr>
          <w:p w14:paraId="5C5C91C7"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46.6 M</w:t>
            </w:r>
          </w:p>
        </w:tc>
        <w:tc>
          <w:tcPr>
            <w:tcW w:w="1400" w:type="dxa"/>
          </w:tcPr>
          <w:p w14:paraId="665179A6"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92</w:t>
            </w:r>
          </w:p>
        </w:tc>
        <w:tc>
          <w:tcPr>
            <w:tcW w:w="1283" w:type="dxa"/>
          </w:tcPr>
          <w:p w14:paraId="5EB4C6E5"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High</w:t>
            </w:r>
          </w:p>
        </w:tc>
        <w:tc>
          <w:tcPr>
            <w:tcW w:w="1596" w:type="dxa"/>
            <w:noWrap/>
            <w:hideMark/>
          </w:tcPr>
          <w:p w14:paraId="583F271E"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Rather high</w:t>
            </w:r>
          </w:p>
        </w:tc>
        <w:tc>
          <w:tcPr>
            <w:tcW w:w="1698" w:type="dxa"/>
            <w:noWrap/>
            <w:hideMark/>
          </w:tcPr>
          <w:p w14:paraId="09CC8145"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EU EED</w:t>
            </w:r>
          </w:p>
        </w:tc>
      </w:tr>
    </w:tbl>
    <w:p w14:paraId="4899DEE0" w14:textId="77777777" w:rsidR="00B84941" w:rsidRPr="006D0055" w:rsidRDefault="00B84941" w:rsidP="00B84941"/>
    <w:p w14:paraId="6524DA20" w14:textId="2E41E376" w:rsidR="00A1134D" w:rsidRPr="006D0055" w:rsidRDefault="00A1134D" w:rsidP="00A1134D">
      <w:pPr>
        <w:pStyle w:val="Caption"/>
        <w:keepNext/>
        <w:rPr>
          <w:lang w:val="en-US"/>
        </w:rPr>
      </w:pPr>
      <w:bookmarkStart w:id="25" w:name="_Toc206087598"/>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6</w:t>
      </w:r>
      <w:r w:rsidRPr="006D0055">
        <w:rPr>
          <w:lang w:val="en-US"/>
        </w:rPr>
        <w:fldChar w:fldCharType="end"/>
      </w:r>
      <w:r w:rsidRPr="006D0055">
        <w:rPr>
          <w:lang w:val="en-US"/>
        </w:rPr>
        <w:t>. Current prices of electricity, natural gas, and carbon credits and subsidies.</w:t>
      </w:r>
      <w:bookmarkEnd w:id="25"/>
    </w:p>
    <w:tbl>
      <w:tblPr>
        <w:tblStyle w:val="GridTable4-Accent4"/>
        <w:tblW w:w="9400" w:type="dxa"/>
        <w:tblLook w:val="04A0" w:firstRow="1" w:lastRow="0" w:firstColumn="1" w:lastColumn="0" w:noHBand="0" w:noVBand="1"/>
      </w:tblPr>
      <w:tblGrid>
        <w:gridCol w:w="1555"/>
        <w:gridCol w:w="1275"/>
        <w:gridCol w:w="1418"/>
        <w:gridCol w:w="1701"/>
        <w:gridCol w:w="3451"/>
      </w:tblGrid>
      <w:tr w:rsidR="00B84941" w:rsidRPr="006D0055" w14:paraId="328C7709" w14:textId="77777777" w:rsidTr="007F7181">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55" w:type="dxa"/>
            <w:noWrap/>
            <w:hideMark/>
          </w:tcPr>
          <w:p w14:paraId="52081F99" w14:textId="77777777" w:rsidR="00B84941" w:rsidRPr="006D0055" w:rsidRDefault="00B84941" w:rsidP="007F7181">
            <w:pPr>
              <w:rPr>
                <w:sz w:val="16"/>
                <w:szCs w:val="16"/>
              </w:rPr>
            </w:pPr>
            <w:r w:rsidRPr="006D0055">
              <w:rPr>
                <w:sz w:val="16"/>
                <w:szCs w:val="16"/>
              </w:rPr>
              <w:t>Location</w:t>
            </w:r>
          </w:p>
        </w:tc>
        <w:tc>
          <w:tcPr>
            <w:tcW w:w="1275" w:type="dxa"/>
          </w:tcPr>
          <w:p w14:paraId="1CB123D3"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1 MWh Electricity (€)</w:t>
            </w:r>
          </w:p>
        </w:tc>
        <w:tc>
          <w:tcPr>
            <w:tcW w:w="1418" w:type="dxa"/>
          </w:tcPr>
          <w:p w14:paraId="52B81710"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1 MWh </w:t>
            </w:r>
            <w:r w:rsidRPr="006D0055">
              <w:rPr>
                <w:sz w:val="16"/>
                <w:szCs w:val="16"/>
              </w:rPr>
              <w:br/>
              <w:t>Natural Gas (€)</w:t>
            </w:r>
          </w:p>
        </w:tc>
        <w:tc>
          <w:tcPr>
            <w:tcW w:w="1701" w:type="dxa"/>
          </w:tcPr>
          <w:p w14:paraId="7B59B09A" w14:textId="30685769"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6D0055">
              <w:rPr>
                <w:sz w:val="16"/>
                <w:szCs w:val="16"/>
              </w:rPr>
              <w:t xml:space="preserve">Carbon </w:t>
            </w:r>
            <w:r w:rsidR="00021CF2" w:rsidRPr="006D0055">
              <w:rPr>
                <w:sz w:val="16"/>
                <w:szCs w:val="16"/>
              </w:rPr>
              <w:t>Tax</w:t>
            </w:r>
            <w:r w:rsidR="00021CF2" w:rsidRPr="006D0055">
              <w:rPr>
                <w:sz w:val="16"/>
                <w:szCs w:val="16"/>
              </w:rPr>
              <w:br/>
            </w:r>
            <w:r w:rsidRPr="006D0055">
              <w:rPr>
                <w:sz w:val="16"/>
                <w:szCs w:val="16"/>
              </w:rPr>
              <w:t>(€ / ton CO₂)</w:t>
            </w:r>
          </w:p>
        </w:tc>
        <w:tc>
          <w:tcPr>
            <w:tcW w:w="3451" w:type="dxa"/>
            <w:noWrap/>
          </w:tcPr>
          <w:p w14:paraId="3AD90473"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Subsidies / Green Financing</w:t>
            </w:r>
          </w:p>
        </w:tc>
      </w:tr>
      <w:tr w:rsidR="00B84941" w:rsidRPr="006D0055" w14:paraId="7658B25E" w14:textId="77777777" w:rsidTr="007F7181">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55" w:type="dxa"/>
            <w:noWrap/>
            <w:hideMark/>
          </w:tcPr>
          <w:p w14:paraId="51BF6424" w14:textId="77777777" w:rsidR="00B84941" w:rsidRPr="006D0055" w:rsidRDefault="00B84941" w:rsidP="007F7181">
            <w:pPr>
              <w:rPr>
                <w:sz w:val="16"/>
                <w:szCs w:val="16"/>
              </w:rPr>
            </w:pPr>
            <w:r w:rsidRPr="006D0055">
              <w:rPr>
                <w:sz w:val="16"/>
                <w:szCs w:val="16"/>
              </w:rPr>
              <w:t>Germany (Frankfurt)</w:t>
            </w:r>
          </w:p>
        </w:tc>
        <w:tc>
          <w:tcPr>
            <w:tcW w:w="1275" w:type="dxa"/>
            <w:noWrap/>
            <w:hideMark/>
          </w:tcPr>
          <w:p w14:paraId="3671AB0C" w14:textId="65A658F0" w:rsidR="00B84941" w:rsidRPr="006D0055" w:rsidRDefault="00605D03"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160</w:t>
            </w:r>
          </w:p>
        </w:tc>
        <w:tc>
          <w:tcPr>
            <w:tcW w:w="1418" w:type="dxa"/>
            <w:noWrap/>
            <w:hideMark/>
          </w:tcPr>
          <w:p w14:paraId="41BBA966" w14:textId="1D73F1C6" w:rsidR="00B84941" w:rsidRPr="006D0055" w:rsidRDefault="00605D03"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50</w:t>
            </w:r>
          </w:p>
        </w:tc>
        <w:tc>
          <w:tcPr>
            <w:tcW w:w="1701" w:type="dxa"/>
            <w:noWrap/>
            <w:hideMark/>
          </w:tcPr>
          <w:p w14:paraId="575E972E" w14:textId="58BFEFB3" w:rsidR="00B84941" w:rsidRPr="006D0055" w:rsidRDefault="0047067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73 (EU ETS)</w:t>
            </w:r>
          </w:p>
        </w:tc>
        <w:tc>
          <w:tcPr>
            <w:tcW w:w="3451" w:type="dxa"/>
            <w:noWrap/>
            <w:hideMark/>
          </w:tcPr>
          <w:p w14:paraId="62DA937B"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 xml:space="preserve">€500M Green Finance Fund, </w:t>
            </w:r>
            <w:r w:rsidRPr="006D0055">
              <w:rPr>
                <w:sz w:val="16"/>
                <w:szCs w:val="16"/>
              </w:rPr>
              <w:br/>
              <w:t>UKIB loans</w:t>
            </w:r>
          </w:p>
        </w:tc>
      </w:tr>
      <w:tr w:rsidR="00B84941" w:rsidRPr="006D0055" w14:paraId="06CB9234" w14:textId="77777777" w:rsidTr="007F7181">
        <w:trPr>
          <w:trHeight w:val="319"/>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3BFB470" w14:textId="31272B00" w:rsidR="00B84941" w:rsidRPr="006D0055" w:rsidRDefault="00B84941" w:rsidP="007F7181">
            <w:pPr>
              <w:rPr>
                <w:sz w:val="16"/>
                <w:szCs w:val="16"/>
              </w:rPr>
            </w:pPr>
            <w:r w:rsidRPr="006D0055">
              <w:rPr>
                <w:sz w:val="16"/>
                <w:szCs w:val="16"/>
              </w:rPr>
              <w:t>UK (</w:t>
            </w:r>
            <w:r w:rsidR="000350DA">
              <w:rPr>
                <w:sz w:val="16"/>
                <w:szCs w:val="16"/>
              </w:rPr>
              <w:t>Newport</w:t>
            </w:r>
            <w:r w:rsidRPr="006D0055">
              <w:rPr>
                <w:sz w:val="16"/>
                <w:szCs w:val="16"/>
              </w:rPr>
              <w:t>)</w:t>
            </w:r>
          </w:p>
        </w:tc>
        <w:tc>
          <w:tcPr>
            <w:tcW w:w="1275" w:type="dxa"/>
            <w:noWrap/>
            <w:hideMark/>
          </w:tcPr>
          <w:p w14:paraId="2C7A02EE" w14:textId="2B3A68D8" w:rsidR="00B84941" w:rsidRPr="006D0055" w:rsidRDefault="00605D03"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122</w:t>
            </w:r>
          </w:p>
        </w:tc>
        <w:tc>
          <w:tcPr>
            <w:tcW w:w="1418" w:type="dxa"/>
            <w:noWrap/>
            <w:hideMark/>
          </w:tcPr>
          <w:p w14:paraId="5FCF40EC" w14:textId="0E045AAA" w:rsidR="00B84941" w:rsidRPr="006D0055" w:rsidRDefault="00605D03"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81</w:t>
            </w:r>
          </w:p>
        </w:tc>
        <w:tc>
          <w:tcPr>
            <w:tcW w:w="1701" w:type="dxa"/>
            <w:noWrap/>
            <w:hideMark/>
          </w:tcPr>
          <w:p w14:paraId="2CFA7D1F"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50 (UK ETS &amp; voluntary markets)</w:t>
            </w:r>
          </w:p>
        </w:tc>
        <w:tc>
          <w:tcPr>
            <w:tcW w:w="3451" w:type="dxa"/>
            <w:noWrap/>
            <w:hideMark/>
          </w:tcPr>
          <w:p w14:paraId="209ECA82"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Green Financing Framework, </w:t>
            </w:r>
            <w:r w:rsidRPr="006D0055">
              <w:rPr>
                <w:sz w:val="16"/>
                <w:szCs w:val="16"/>
              </w:rPr>
              <w:br/>
              <w:t>grants for SMEs</w:t>
            </w:r>
          </w:p>
        </w:tc>
      </w:tr>
      <w:tr w:rsidR="00B84941" w:rsidRPr="006D0055" w14:paraId="766C4CC8" w14:textId="77777777" w:rsidTr="007F7181">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55" w:type="dxa"/>
            <w:hideMark/>
          </w:tcPr>
          <w:p w14:paraId="4AB4987A" w14:textId="01283511" w:rsidR="00B84941" w:rsidRPr="006D0055" w:rsidRDefault="00B84941" w:rsidP="007F7181">
            <w:pPr>
              <w:rPr>
                <w:sz w:val="16"/>
                <w:szCs w:val="16"/>
              </w:rPr>
            </w:pPr>
            <w:r w:rsidRPr="006D0055">
              <w:rPr>
                <w:sz w:val="16"/>
                <w:szCs w:val="16"/>
              </w:rPr>
              <w:t>The Netherlands (</w:t>
            </w:r>
            <w:proofErr w:type="spellStart"/>
            <w:r w:rsidR="001922FA">
              <w:rPr>
                <w:sz w:val="16"/>
                <w:szCs w:val="16"/>
              </w:rPr>
              <w:t>Agroport</w:t>
            </w:r>
            <w:proofErr w:type="spellEnd"/>
            <w:r w:rsidR="001922FA">
              <w:rPr>
                <w:sz w:val="16"/>
                <w:szCs w:val="16"/>
              </w:rPr>
              <w:t xml:space="preserve"> A7</w:t>
            </w:r>
            <w:r w:rsidRPr="006D0055">
              <w:rPr>
                <w:sz w:val="16"/>
                <w:szCs w:val="16"/>
              </w:rPr>
              <w:t>)</w:t>
            </w:r>
          </w:p>
        </w:tc>
        <w:tc>
          <w:tcPr>
            <w:tcW w:w="1275" w:type="dxa"/>
            <w:hideMark/>
          </w:tcPr>
          <w:p w14:paraId="0D4A5405" w14:textId="6B8C5F42"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1</w:t>
            </w:r>
            <w:r w:rsidR="001922FA">
              <w:rPr>
                <w:sz w:val="16"/>
                <w:szCs w:val="16"/>
              </w:rPr>
              <w:t>52</w:t>
            </w:r>
          </w:p>
        </w:tc>
        <w:tc>
          <w:tcPr>
            <w:tcW w:w="1418" w:type="dxa"/>
            <w:hideMark/>
          </w:tcPr>
          <w:p w14:paraId="7785F32B" w14:textId="48EEAD13" w:rsidR="00B84941" w:rsidRPr="006D0055" w:rsidRDefault="001922F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32</w:t>
            </w:r>
          </w:p>
        </w:tc>
        <w:tc>
          <w:tcPr>
            <w:tcW w:w="1701" w:type="dxa"/>
            <w:hideMark/>
          </w:tcPr>
          <w:p w14:paraId="68CEB107" w14:textId="036993EA" w:rsidR="00B84941" w:rsidRPr="006D0055" w:rsidRDefault="0047067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74 (aligned with EU ETS)</w:t>
            </w:r>
          </w:p>
        </w:tc>
        <w:tc>
          <w:tcPr>
            <w:tcW w:w="3451" w:type="dxa"/>
            <w:noWrap/>
            <w:hideMark/>
          </w:tcPr>
          <w:p w14:paraId="5C6A55D9"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 xml:space="preserve">National subsidies for renewables, </w:t>
            </w:r>
            <w:r w:rsidRPr="006D0055">
              <w:rPr>
                <w:sz w:val="16"/>
                <w:szCs w:val="16"/>
              </w:rPr>
              <w:br/>
              <w:t>EU Green Deal support</w:t>
            </w:r>
          </w:p>
        </w:tc>
      </w:tr>
      <w:tr w:rsidR="00B84941" w:rsidRPr="006D0055" w14:paraId="7E4D3270" w14:textId="77777777" w:rsidTr="007F7181">
        <w:trPr>
          <w:trHeight w:val="385"/>
        </w:trPr>
        <w:tc>
          <w:tcPr>
            <w:cnfStyle w:val="001000000000" w:firstRow="0" w:lastRow="0" w:firstColumn="1" w:lastColumn="0" w:oddVBand="0" w:evenVBand="0" w:oddHBand="0" w:evenHBand="0" w:firstRowFirstColumn="0" w:firstRowLastColumn="0" w:lastRowFirstColumn="0" w:lastRowLastColumn="0"/>
            <w:tcW w:w="1555" w:type="dxa"/>
            <w:noWrap/>
          </w:tcPr>
          <w:p w14:paraId="33CA8486" w14:textId="77777777" w:rsidR="00B84941" w:rsidRPr="006D0055" w:rsidRDefault="00B84941" w:rsidP="007F7181">
            <w:pPr>
              <w:rPr>
                <w:sz w:val="16"/>
                <w:szCs w:val="16"/>
              </w:rPr>
            </w:pPr>
            <w:r w:rsidRPr="006D0055">
              <w:rPr>
                <w:sz w:val="16"/>
                <w:szCs w:val="16"/>
              </w:rPr>
              <w:t>Sweden (Staffanstorp)</w:t>
            </w:r>
          </w:p>
        </w:tc>
        <w:tc>
          <w:tcPr>
            <w:tcW w:w="1275" w:type="dxa"/>
          </w:tcPr>
          <w:p w14:paraId="7B4AE9DC"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60</w:t>
            </w:r>
          </w:p>
        </w:tc>
        <w:tc>
          <w:tcPr>
            <w:tcW w:w="1418" w:type="dxa"/>
          </w:tcPr>
          <w:p w14:paraId="03FA8D51"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(55)</w:t>
            </w:r>
          </w:p>
        </w:tc>
        <w:tc>
          <w:tcPr>
            <w:tcW w:w="1701" w:type="dxa"/>
          </w:tcPr>
          <w:p w14:paraId="3E0C2196"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0 or EU ETS</w:t>
            </w:r>
          </w:p>
        </w:tc>
        <w:tc>
          <w:tcPr>
            <w:tcW w:w="3451" w:type="dxa"/>
            <w:noWrap/>
          </w:tcPr>
          <w:p w14:paraId="72714411" w14:textId="77777777" w:rsidR="00B84941" w:rsidRPr="006D0055" w:rsidRDefault="00B84941"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Swedish Energy Agency grants, </w:t>
            </w:r>
            <w:r w:rsidRPr="006D0055">
              <w:rPr>
                <w:sz w:val="16"/>
                <w:szCs w:val="16"/>
              </w:rPr>
              <w:br/>
              <w:t>EU funding mechanisms</w:t>
            </w:r>
          </w:p>
        </w:tc>
      </w:tr>
      <w:tr w:rsidR="00B84941" w:rsidRPr="006D0055" w14:paraId="6951EF77" w14:textId="77777777" w:rsidTr="007F7181">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55" w:type="dxa"/>
            <w:hideMark/>
          </w:tcPr>
          <w:p w14:paraId="7294F309" w14:textId="77777777" w:rsidR="00B84941" w:rsidRPr="006D0055" w:rsidRDefault="00B84941" w:rsidP="007F7181">
            <w:pPr>
              <w:rPr>
                <w:sz w:val="16"/>
                <w:szCs w:val="16"/>
              </w:rPr>
            </w:pPr>
            <w:r w:rsidRPr="006D0055">
              <w:rPr>
                <w:sz w:val="16"/>
                <w:szCs w:val="16"/>
              </w:rPr>
              <w:t xml:space="preserve">Spain </w:t>
            </w:r>
            <w:r w:rsidRPr="006D0055">
              <w:rPr>
                <w:sz w:val="16"/>
                <w:szCs w:val="16"/>
              </w:rPr>
              <w:br/>
              <w:t>(Madrid)</w:t>
            </w:r>
          </w:p>
        </w:tc>
        <w:tc>
          <w:tcPr>
            <w:tcW w:w="1275" w:type="dxa"/>
          </w:tcPr>
          <w:p w14:paraId="573CA651"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120</w:t>
            </w:r>
          </w:p>
        </w:tc>
        <w:tc>
          <w:tcPr>
            <w:tcW w:w="1418" w:type="dxa"/>
          </w:tcPr>
          <w:p w14:paraId="4CC5499E"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65</w:t>
            </w:r>
          </w:p>
        </w:tc>
        <w:tc>
          <w:tcPr>
            <w:tcW w:w="1701" w:type="dxa"/>
          </w:tcPr>
          <w:p w14:paraId="47A60438" w14:textId="17F0F5BD" w:rsidR="00B84941" w:rsidRPr="006D0055" w:rsidRDefault="000350D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73 (</w:t>
            </w:r>
            <w:r w:rsidR="0047067A">
              <w:rPr>
                <w:sz w:val="16"/>
                <w:szCs w:val="16"/>
              </w:rPr>
              <w:t>EU ETS</w:t>
            </w:r>
            <w:r>
              <w:rPr>
                <w:sz w:val="16"/>
                <w:szCs w:val="16"/>
              </w:rPr>
              <w:t>)</w:t>
            </w:r>
          </w:p>
        </w:tc>
        <w:tc>
          <w:tcPr>
            <w:tcW w:w="3451" w:type="dxa"/>
            <w:noWrap/>
          </w:tcPr>
          <w:p w14:paraId="46FCBFAB" w14:textId="77777777" w:rsidR="00B84941" w:rsidRPr="006D0055" w:rsidRDefault="00B84941"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0055">
              <w:rPr>
                <w:sz w:val="16"/>
                <w:szCs w:val="16"/>
              </w:rPr>
              <w:t xml:space="preserve">Spain’s PERTE programs, </w:t>
            </w:r>
            <w:r w:rsidRPr="006D0055">
              <w:rPr>
                <w:sz w:val="16"/>
                <w:szCs w:val="16"/>
              </w:rPr>
              <w:br/>
              <w:t>EU NextGen subsidies</w:t>
            </w:r>
          </w:p>
        </w:tc>
      </w:tr>
    </w:tbl>
    <w:p w14:paraId="075C9B19" w14:textId="77777777" w:rsidR="00B84941" w:rsidRPr="006D0055" w:rsidRDefault="00B84941" w:rsidP="00B84941"/>
    <w:p w14:paraId="05CBEC1C" w14:textId="0D650B64" w:rsidR="00A1134D" w:rsidRPr="006D0055" w:rsidRDefault="00A1134D" w:rsidP="00A1134D">
      <w:pPr>
        <w:pStyle w:val="Caption"/>
        <w:keepNext/>
        <w:rPr>
          <w:lang w:val="en-US"/>
        </w:rPr>
      </w:pPr>
      <w:bookmarkStart w:id="26" w:name="_Toc206087599"/>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7</w:t>
      </w:r>
      <w:r w:rsidRPr="006D0055">
        <w:rPr>
          <w:lang w:val="en-US"/>
        </w:rPr>
        <w:fldChar w:fldCharType="end"/>
      </w:r>
      <w:r w:rsidRPr="006D0055">
        <w:rPr>
          <w:lang w:val="en-US"/>
        </w:rPr>
        <w:t>. Offtaker type, size, and temperature needs, as well as key financial data.</w:t>
      </w:r>
      <w:bookmarkEnd w:id="26"/>
    </w:p>
    <w:tbl>
      <w:tblPr>
        <w:tblStyle w:val="GridTable4-Accent4"/>
        <w:tblW w:w="9370" w:type="dxa"/>
        <w:tblLook w:val="04A0" w:firstRow="1" w:lastRow="0" w:firstColumn="1" w:lastColumn="0" w:noHBand="0" w:noVBand="1"/>
      </w:tblPr>
      <w:tblGrid>
        <w:gridCol w:w="1551"/>
        <w:gridCol w:w="1132"/>
        <w:gridCol w:w="920"/>
        <w:gridCol w:w="787"/>
        <w:gridCol w:w="967"/>
        <w:gridCol w:w="1024"/>
        <w:gridCol w:w="985"/>
        <w:gridCol w:w="968"/>
        <w:gridCol w:w="1036"/>
      </w:tblGrid>
      <w:tr w:rsidR="002364EE" w:rsidRPr="006D0055" w14:paraId="1BA30AC7" w14:textId="77777777" w:rsidTr="002364E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06B6D305" w14:textId="77777777" w:rsidR="002364EE" w:rsidRPr="006D0055" w:rsidRDefault="002364EE" w:rsidP="007F7181">
            <w:pPr>
              <w:rPr>
                <w:b w:val="0"/>
                <w:bCs w:val="0"/>
                <w:sz w:val="16"/>
                <w:szCs w:val="16"/>
              </w:rPr>
            </w:pPr>
            <w:r w:rsidRPr="006D0055">
              <w:rPr>
                <w:sz w:val="16"/>
                <w:szCs w:val="16"/>
              </w:rPr>
              <w:t>Location</w:t>
            </w:r>
          </w:p>
        </w:tc>
        <w:tc>
          <w:tcPr>
            <w:tcW w:w="1132" w:type="dxa"/>
            <w:noWrap/>
            <w:hideMark/>
          </w:tcPr>
          <w:p w14:paraId="2ECA1E7D"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F&amp;B Facility Type</w:t>
            </w:r>
          </w:p>
        </w:tc>
        <w:tc>
          <w:tcPr>
            <w:tcW w:w="920" w:type="dxa"/>
            <w:noWrap/>
            <w:hideMark/>
          </w:tcPr>
          <w:p w14:paraId="1B0079AE"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Distance</w:t>
            </w:r>
            <w:r w:rsidRPr="006D0055">
              <w:rPr>
                <w:sz w:val="16"/>
                <w:szCs w:val="16"/>
              </w:rPr>
              <w:br/>
              <w:t>(m)</w:t>
            </w:r>
          </w:p>
        </w:tc>
        <w:tc>
          <w:tcPr>
            <w:tcW w:w="787" w:type="dxa"/>
            <w:noWrap/>
            <w:hideMark/>
          </w:tcPr>
          <w:p w14:paraId="7C48BAA2"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6D0055">
              <w:rPr>
                <w:sz w:val="16"/>
                <w:szCs w:val="16"/>
              </w:rPr>
              <w:t>DC Temp</w:t>
            </w:r>
          </w:p>
          <w:p w14:paraId="0D2CE26C"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(°C)</w:t>
            </w:r>
          </w:p>
        </w:tc>
        <w:tc>
          <w:tcPr>
            <w:tcW w:w="967" w:type="dxa"/>
            <w:noWrap/>
            <w:hideMark/>
          </w:tcPr>
          <w:p w14:paraId="0DF70F98"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Offtaker Temp</w:t>
            </w:r>
            <w:r w:rsidRPr="006D0055">
              <w:rPr>
                <w:sz w:val="16"/>
                <w:szCs w:val="16"/>
              </w:rPr>
              <w:br/>
              <w:t>(°C)</w:t>
            </w:r>
          </w:p>
        </w:tc>
        <w:tc>
          <w:tcPr>
            <w:tcW w:w="1024" w:type="dxa"/>
            <w:noWrap/>
            <w:hideMark/>
          </w:tcPr>
          <w:p w14:paraId="5A1E0333"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6D0055">
              <w:rPr>
                <w:sz w:val="16"/>
                <w:szCs w:val="16"/>
              </w:rPr>
              <w:t xml:space="preserve">Heat </w:t>
            </w:r>
            <w:proofErr w:type="gramStart"/>
            <w:r w:rsidRPr="006D0055">
              <w:rPr>
                <w:sz w:val="16"/>
                <w:szCs w:val="16"/>
              </w:rPr>
              <w:t>need</w:t>
            </w:r>
            <w:proofErr w:type="gramEnd"/>
          </w:p>
          <w:p w14:paraId="4C6D9238"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Total/DC (MW)</w:t>
            </w:r>
          </w:p>
        </w:tc>
        <w:tc>
          <w:tcPr>
            <w:tcW w:w="985" w:type="dxa"/>
            <w:noWrap/>
            <w:hideMark/>
          </w:tcPr>
          <w:p w14:paraId="228F4E41" w14:textId="576C447F"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 xml:space="preserve">CAPEX </w:t>
            </w:r>
            <w:r w:rsidR="004F68B2">
              <w:rPr>
                <w:sz w:val="16"/>
                <w:szCs w:val="16"/>
              </w:rPr>
              <w:t xml:space="preserve">+ subsidy </w:t>
            </w:r>
            <w:r w:rsidRPr="006D0055">
              <w:rPr>
                <w:sz w:val="16"/>
                <w:szCs w:val="16"/>
              </w:rPr>
              <w:t>Offtaker (€)</w:t>
            </w:r>
          </w:p>
        </w:tc>
        <w:tc>
          <w:tcPr>
            <w:tcW w:w="968" w:type="dxa"/>
            <w:noWrap/>
            <w:hideMark/>
          </w:tcPr>
          <w:p w14:paraId="6EB9DA45" w14:textId="61AFD6CC" w:rsidR="002364EE" w:rsidRPr="006D0055" w:rsidRDefault="0047067A" w:rsidP="007F7181">
            <w:pP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Net savings per year (€)</w:t>
            </w:r>
          </w:p>
        </w:tc>
        <w:tc>
          <w:tcPr>
            <w:tcW w:w="1036" w:type="dxa"/>
            <w:noWrap/>
            <w:hideMark/>
          </w:tcPr>
          <w:p w14:paraId="3140BD18" w14:textId="77777777" w:rsidR="002364EE" w:rsidRPr="006D0055" w:rsidRDefault="002364EE" w:rsidP="007F7181">
            <w:pPr>
              <w:cnfStyle w:val="100000000000" w:firstRow="1" w:lastRow="0" w:firstColumn="0" w:lastColumn="0" w:oddVBand="0" w:evenVBand="0" w:oddHBand="0" w:evenHBand="0" w:firstRowFirstColumn="0" w:firstRowLastColumn="0" w:lastRowFirstColumn="0" w:lastRowLastColumn="0"/>
              <w:rPr>
                <w:sz w:val="16"/>
                <w:szCs w:val="16"/>
              </w:rPr>
            </w:pPr>
            <w:r w:rsidRPr="006D0055">
              <w:rPr>
                <w:sz w:val="16"/>
                <w:szCs w:val="16"/>
              </w:rPr>
              <w:t>Payback period (years)</w:t>
            </w:r>
          </w:p>
        </w:tc>
      </w:tr>
      <w:tr w:rsidR="002364EE" w:rsidRPr="006D0055" w14:paraId="4122FD6B" w14:textId="77777777" w:rsidTr="002364E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58E12B97" w14:textId="77777777" w:rsidR="002364EE" w:rsidRPr="0007139D" w:rsidRDefault="002364EE" w:rsidP="007F7181">
            <w:pPr>
              <w:rPr>
                <w:sz w:val="16"/>
                <w:szCs w:val="16"/>
              </w:rPr>
            </w:pPr>
            <w:r w:rsidRPr="0007139D">
              <w:rPr>
                <w:sz w:val="16"/>
                <w:szCs w:val="16"/>
              </w:rPr>
              <w:t>Germany (Frankfurt)</w:t>
            </w:r>
          </w:p>
        </w:tc>
        <w:tc>
          <w:tcPr>
            <w:tcW w:w="1132" w:type="dxa"/>
            <w:noWrap/>
            <w:hideMark/>
          </w:tcPr>
          <w:p w14:paraId="51521BA4" w14:textId="77777777"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Meat processing</w:t>
            </w:r>
          </w:p>
        </w:tc>
        <w:tc>
          <w:tcPr>
            <w:tcW w:w="920" w:type="dxa"/>
            <w:noWrap/>
            <w:hideMark/>
          </w:tcPr>
          <w:p w14:paraId="55FB4FF9" w14:textId="77777777"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1,560</w:t>
            </w:r>
          </w:p>
        </w:tc>
        <w:tc>
          <w:tcPr>
            <w:tcW w:w="787" w:type="dxa"/>
            <w:noWrap/>
            <w:hideMark/>
          </w:tcPr>
          <w:p w14:paraId="2537E4CA" w14:textId="77777777"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30</w:t>
            </w:r>
          </w:p>
        </w:tc>
        <w:tc>
          <w:tcPr>
            <w:tcW w:w="967" w:type="dxa"/>
            <w:noWrap/>
            <w:hideMark/>
          </w:tcPr>
          <w:p w14:paraId="6C50F159" w14:textId="77777777"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80</w:t>
            </w:r>
          </w:p>
        </w:tc>
        <w:tc>
          <w:tcPr>
            <w:tcW w:w="1024" w:type="dxa"/>
            <w:noWrap/>
            <w:hideMark/>
          </w:tcPr>
          <w:p w14:paraId="7847C69C" w14:textId="5E3D119E"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8.0/5.6</w:t>
            </w:r>
          </w:p>
        </w:tc>
        <w:tc>
          <w:tcPr>
            <w:tcW w:w="985" w:type="dxa"/>
            <w:noWrap/>
          </w:tcPr>
          <w:p w14:paraId="749B426F" w14:textId="25A42A7A" w:rsidR="002364EE" w:rsidRPr="0007139D" w:rsidRDefault="0047067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8.5</w:t>
            </w:r>
            <w:r w:rsidR="00B81E0E" w:rsidRPr="0007139D">
              <w:rPr>
                <w:sz w:val="16"/>
                <w:szCs w:val="16"/>
              </w:rPr>
              <w:t>M</w:t>
            </w:r>
          </w:p>
        </w:tc>
        <w:tc>
          <w:tcPr>
            <w:tcW w:w="968" w:type="dxa"/>
            <w:noWrap/>
          </w:tcPr>
          <w:p w14:paraId="03508E98" w14:textId="0397B57B" w:rsidR="002364EE" w:rsidRPr="0007139D" w:rsidRDefault="0047067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3.0</w:t>
            </w:r>
            <w:r w:rsidR="004F68B2" w:rsidRPr="0007139D">
              <w:rPr>
                <w:sz w:val="16"/>
                <w:szCs w:val="16"/>
              </w:rPr>
              <w:t>M</w:t>
            </w:r>
          </w:p>
        </w:tc>
        <w:tc>
          <w:tcPr>
            <w:tcW w:w="1036" w:type="dxa"/>
            <w:noWrap/>
          </w:tcPr>
          <w:p w14:paraId="40420E14" w14:textId="7E5C1FA7" w:rsidR="002364EE" w:rsidRPr="0007139D" w:rsidRDefault="0047067A"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2.8</w:t>
            </w:r>
          </w:p>
        </w:tc>
      </w:tr>
      <w:tr w:rsidR="002364EE" w:rsidRPr="006D0055" w14:paraId="697F8B83" w14:textId="77777777" w:rsidTr="002364EE">
        <w:trPr>
          <w:trHeight w:val="312"/>
        </w:trPr>
        <w:tc>
          <w:tcPr>
            <w:cnfStyle w:val="001000000000" w:firstRow="0" w:lastRow="0" w:firstColumn="1" w:lastColumn="0" w:oddVBand="0" w:evenVBand="0" w:oddHBand="0" w:evenHBand="0" w:firstRowFirstColumn="0" w:firstRowLastColumn="0" w:lastRowFirstColumn="0" w:lastRowLastColumn="0"/>
            <w:tcW w:w="1551" w:type="dxa"/>
          </w:tcPr>
          <w:p w14:paraId="7660B7C7" w14:textId="0EE5793F" w:rsidR="002364EE" w:rsidRPr="0007139D" w:rsidRDefault="002364EE" w:rsidP="007F7181">
            <w:pPr>
              <w:rPr>
                <w:sz w:val="16"/>
                <w:szCs w:val="16"/>
              </w:rPr>
            </w:pPr>
            <w:r w:rsidRPr="0007139D">
              <w:rPr>
                <w:sz w:val="16"/>
                <w:szCs w:val="16"/>
              </w:rPr>
              <w:t>UK (Newport)</w:t>
            </w:r>
          </w:p>
        </w:tc>
        <w:tc>
          <w:tcPr>
            <w:tcW w:w="1132" w:type="dxa"/>
            <w:noWrap/>
            <w:hideMark/>
          </w:tcPr>
          <w:p w14:paraId="77773930" w14:textId="57DEA1B9" w:rsidR="002364EE" w:rsidRPr="0007139D" w:rsidRDefault="002364EE"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Processed food</w:t>
            </w:r>
          </w:p>
        </w:tc>
        <w:tc>
          <w:tcPr>
            <w:tcW w:w="920" w:type="dxa"/>
            <w:noWrap/>
            <w:hideMark/>
          </w:tcPr>
          <w:p w14:paraId="33D9D5DB" w14:textId="23158E30" w:rsidR="002364EE" w:rsidRPr="0007139D" w:rsidRDefault="002364EE"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15,000</w:t>
            </w:r>
          </w:p>
        </w:tc>
        <w:tc>
          <w:tcPr>
            <w:tcW w:w="787" w:type="dxa"/>
            <w:noWrap/>
            <w:hideMark/>
          </w:tcPr>
          <w:p w14:paraId="46EE104B" w14:textId="15FA10B0" w:rsidR="002364EE" w:rsidRPr="0007139D" w:rsidRDefault="002364EE"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65</w:t>
            </w:r>
          </w:p>
        </w:tc>
        <w:tc>
          <w:tcPr>
            <w:tcW w:w="967" w:type="dxa"/>
            <w:noWrap/>
            <w:hideMark/>
          </w:tcPr>
          <w:p w14:paraId="35F3F001" w14:textId="179B6D29" w:rsidR="002364EE" w:rsidRPr="0007139D" w:rsidRDefault="002364EE"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80</w:t>
            </w:r>
          </w:p>
        </w:tc>
        <w:tc>
          <w:tcPr>
            <w:tcW w:w="1024" w:type="dxa"/>
            <w:noWrap/>
            <w:hideMark/>
          </w:tcPr>
          <w:p w14:paraId="6A4B1946" w14:textId="35CFBA41" w:rsidR="002364EE" w:rsidRPr="0007139D" w:rsidRDefault="002364EE"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8.0/5.6</w:t>
            </w:r>
          </w:p>
        </w:tc>
        <w:tc>
          <w:tcPr>
            <w:tcW w:w="985" w:type="dxa"/>
            <w:noWrap/>
            <w:hideMark/>
          </w:tcPr>
          <w:p w14:paraId="5E157422" w14:textId="63F1116F" w:rsidR="002364EE" w:rsidRPr="0007139D" w:rsidRDefault="0047067A"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5.2M</w:t>
            </w:r>
          </w:p>
        </w:tc>
        <w:tc>
          <w:tcPr>
            <w:tcW w:w="968" w:type="dxa"/>
            <w:noWrap/>
            <w:hideMark/>
          </w:tcPr>
          <w:p w14:paraId="78153728" w14:textId="207684D6" w:rsidR="002364EE" w:rsidRPr="0007139D" w:rsidRDefault="0047067A"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5.0M</w:t>
            </w:r>
          </w:p>
        </w:tc>
        <w:tc>
          <w:tcPr>
            <w:tcW w:w="1036" w:type="dxa"/>
            <w:noWrap/>
            <w:hideMark/>
          </w:tcPr>
          <w:p w14:paraId="3C5A2664" w14:textId="3674A946" w:rsidR="002364EE" w:rsidRPr="0007139D" w:rsidRDefault="0047067A" w:rsidP="007F7181">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1.1</w:t>
            </w:r>
          </w:p>
        </w:tc>
      </w:tr>
      <w:tr w:rsidR="002364EE" w:rsidRPr="006D0055" w14:paraId="46E2BC9A" w14:textId="77777777" w:rsidTr="002364E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5D1821D7" w14:textId="3452F288" w:rsidR="002364EE" w:rsidRPr="0007139D" w:rsidRDefault="002364EE" w:rsidP="007F7181">
            <w:pPr>
              <w:rPr>
                <w:sz w:val="16"/>
                <w:szCs w:val="16"/>
              </w:rPr>
            </w:pPr>
            <w:r w:rsidRPr="0007139D">
              <w:rPr>
                <w:sz w:val="16"/>
                <w:szCs w:val="16"/>
              </w:rPr>
              <w:t>The Netherlands (Agriport A7)</w:t>
            </w:r>
          </w:p>
        </w:tc>
        <w:tc>
          <w:tcPr>
            <w:tcW w:w="1132" w:type="dxa"/>
            <w:noWrap/>
            <w:hideMark/>
          </w:tcPr>
          <w:p w14:paraId="01D71B9D" w14:textId="6473E09E"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Horticulture</w:t>
            </w:r>
          </w:p>
        </w:tc>
        <w:tc>
          <w:tcPr>
            <w:tcW w:w="920" w:type="dxa"/>
            <w:noWrap/>
            <w:hideMark/>
          </w:tcPr>
          <w:p w14:paraId="344AF5BB" w14:textId="4B565C4D"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1000</w:t>
            </w:r>
          </w:p>
        </w:tc>
        <w:tc>
          <w:tcPr>
            <w:tcW w:w="787" w:type="dxa"/>
            <w:noWrap/>
            <w:hideMark/>
          </w:tcPr>
          <w:p w14:paraId="3AC1DA68" w14:textId="2F04E52C"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55</w:t>
            </w:r>
          </w:p>
        </w:tc>
        <w:tc>
          <w:tcPr>
            <w:tcW w:w="967" w:type="dxa"/>
            <w:noWrap/>
            <w:hideMark/>
          </w:tcPr>
          <w:p w14:paraId="39E49F99" w14:textId="33A3F017"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55</w:t>
            </w:r>
          </w:p>
        </w:tc>
        <w:tc>
          <w:tcPr>
            <w:tcW w:w="1024" w:type="dxa"/>
            <w:noWrap/>
            <w:hideMark/>
          </w:tcPr>
          <w:p w14:paraId="12CB85EE" w14:textId="6FB6A250" w:rsidR="002364EE" w:rsidRPr="0007139D" w:rsidRDefault="002364EE"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8.0/5.6</w:t>
            </w:r>
          </w:p>
        </w:tc>
        <w:tc>
          <w:tcPr>
            <w:tcW w:w="985" w:type="dxa"/>
            <w:noWrap/>
            <w:hideMark/>
          </w:tcPr>
          <w:p w14:paraId="24DDAAAB" w14:textId="5CAC09B7" w:rsidR="002364EE" w:rsidRPr="0007139D" w:rsidRDefault="000D0504"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r w:rsidR="00274BCB" w:rsidRPr="0007139D">
              <w:rPr>
                <w:sz w:val="16"/>
                <w:szCs w:val="16"/>
              </w:rPr>
              <w:t>-</w:t>
            </w:r>
          </w:p>
        </w:tc>
        <w:tc>
          <w:tcPr>
            <w:tcW w:w="968" w:type="dxa"/>
            <w:noWrap/>
            <w:hideMark/>
          </w:tcPr>
          <w:p w14:paraId="66E9263B" w14:textId="4EFD9A4E" w:rsidR="002364EE" w:rsidRPr="0007139D" w:rsidRDefault="000D0504"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r w:rsidR="00274BCB" w:rsidRPr="0007139D">
              <w:rPr>
                <w:sz w:val="16"/>
                <w:szCs w:val="16"/>
              </w:rPr>
              <w:t>-</w:t>
            </w:r>
          </w:p>
        </w:tc>
        <w:tc>
          <w:tcPr>
            <w:tcW w:w="1036" w:type="dxa"/>
            <w:noWrap/>
            <w:hideMark/>
          </w:tcPr>
          <w:p w14:paraId="72FF4ABA" w14:textId="72158098" w:rsidR="002364EE" w:rsidRPr="0007139D" w:rsidRDefault="000D0504" w:rsidP="007F7181">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r w:rsidR="00274BCB" w:rsidRPr="0007139D">
              <w:rPr>
                <w:sz w:val="16"/>
                <w:szCs w:val="16"/>
              </w:rPr>
              <w:t>-</w:t>
            </w:r>
          </w:p>
        </w:tc>
      </w:tr>
      <w:tr w:rsidR="00274BCB" w:rsidRPr="006D0055" w14:paraId="3283B630" w14:textId="77777777" w:rsidTr="002364EE">
        <w:trPr>
          <w:trHeight w:val="312"/>
        </w:trPr>
        <w:tc>
          <w:tcPr>
            <w:cnfStyle w:val="001000000000" w:firstRow="0" w:lastRow="0" w:firstColumn="1" w:lastColumn="0" w:oddVBand="0" w:evenVBand="0" w:oddHBand="0" w:evenHBand="0" w:firstRowFirstColumn="0" w:firstRowLastColumn="0" w:lastRowFirstColumn="0" w:lastRowLastColumn="0"/>
            <w:tcW w:w="1551" w:type="dxa"/>
          </w:tcPr>
          <w:p w14:paraId="133C5975" w14:textId="09BE325B" w:rsidR="00274BCB" w:rsidRPr="0007139D" w:rsidRDefault="00274BCB" w:rsidP="00274BCB">
            <w:pPr>
              <w:rPr>
                <w:sz w:val="16"/>
                <w:szCs w:val="16"/>
              </w:rPr>
            </w:pPr>
            <w:r w:rsidRPr="0007139D">
              <w:rPr>
                <w:sz w:val="16"/>
                <w:szCs w:val="16"/>
              </w:rPr>
              <w:t xml:space="preserve">Spain </w:t>
            </w:r>
            <w:r w:rsidRPr="0007139D">
              <w:rPr>
                <w:sz w:val="16"/>
                <w:szCs w:val="16"/>
              </w:rPr>
              <w:br/>
              <w:t>(Zaragoza)</w:t>
            </w:r>
          </w:p>
        </w:tc>
        <w:tc>
          <w:tcPr>
            <w:tcW w:w="1132" w:type="dxa"/>
            <w:noWrap/>
          </w:tcPr>
          <w:p w14:paraId="0D40970D" w14:textId="609E8F25"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Beer</w:t>
            </w:r>
          </w:p>
        </w:tc>
        <w:tc>
          <w:tcPr>
            <w:tcW w:w="920" w:type="dxa"/>
            <w:noWrap/>
          </w:tcPr>
          <w:p w14:paraId="01EF9462" w14:textId="3DE66039"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3,000</w:t>
            </w:r>
          </w:p>
        </w:tc>
        <w:tc>
          <w:tcPr>
            <w:tcW w:w="787" w:type="dxa"/>
            <w:noWrap/>
          </w:tcPr>
          <w:p w14:paraId="5F1C3217" w14:textId="4A06461F"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30</w:t>
            </w:r>
          </w:p>
        </w:tc>
        <w:tc>
          <w:tcPr>
            <w:tcW w:w="967" w:type="dxa"/>
            <w:noWrap/>
          </w:tcPr>
          <w:p w14:paraId="57BA88EE" w14:textId="6DBCDDD0"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80</w:t>
            </w:r>
          </w:p>
        </w:tc>
        <w:tc>
          <w:tcPr>
            <w:tcW w:w="1024" w:type="dxa"/>
            <w:noWrap/>
          </w:tcPr>
          <w:p w14:paraId="2A23E482" w14:textId="01966A81"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8.0/5.6</w:t>
            </w:r>
          </w:p>
        </w:tc>
        <w:tc>
          <w:tcPr>
            <w:tcW w:w="985" w:type="dxa"/>
            <w:noWrap/>
          </w:tcPr>
          <w:p w14:paraId="3E022518" w14:textId="61968B7F" w:rsidR="00274BCB" w:rsidRPr="0007139D" w:rsidRDefault="00274BCB"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 xml:space="preserve"> </w:t>
            </w:r>
            <w:r w:rsidR="0047067A" w:rsidRPr="0007139D">
              <w:rPr>
                <w:sz w:val="16"/>
                <w:szCs w:val="16"/>
              </w:rPr>
              <w:t>4.4M</w:t>
            </w:r>
          </w:p>
        </w:tc>
        <w:tc>
          <w:tcPr>
            <w:tcW w:w="968" w:type="dxa"/>
            <w:noWrap/>
          </w:tcPr>
          <w:p w14:paraId="7355E9B3" w14:textId="27CFFF9A" w:rsidR="00274BCB" w:rsidRPr="0007139D" w:rsidRDefault="0047067A"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1.0M</w:t>
            </w:r>
            <w:r w:rsidR="00274BCB" w:rsidRPr="0007139D">
              <w:rPr>
                <w:sz w:val="16"/>
                <w:szCs w:val="16"/>
              </w:rPr>
              <w:t xml:space="preserve"> </w:t>
            </w:r>
          </w:p>
        </w:tc>
        <w:tc>
          <w:tcPr>
            <w:tcW w:w="1036" w:type="dxa"/>
            <w:noWrap/>
          </w:tcPr>
          <w:p w14:paraId="41F36C04" w14:textId="24D70DC2" w:rsidR="00274BCB" w:rsidRPr="0007139D" w:rsidRDefault="0047067A" w:rsidP="00274BCB">
            <w:pPr>
              <w:jc w:val="center"/>
              <w:cnfStyle w:val="000000000000" w:firstRow="0" w:lastRow="0" w:firstColumn="0" w:lastColumn="0" w:oddVBand="0" w:evenVBand="0" w:oddHBand="0" w:evenHBand="0" w:firstRowFirstColumn="0" w:firstRowLastColumn="0" w:lastRowFirstColumn="0" w:lastRowLastColumn="0"/>
              <w:rPr>
                <w:sz w:val="16"/>
                <w:szCs w:val="16"/>
              </w:rPr>
            </w:pPr>
            <w:r w:rsidRPr="0007139D">
              <w:rPr>
                <w:sz w:val="16"/>
                <w:szCs w:val="16"/>
              </w:rPr>
              <w:t>4.3</w:t>
            </w:r>
            <w:r w:rsidR="00274BCB" w:rsidRPr="0007139D">
              <w:rPr>
                <w:sz w:val="16"/>
                <w:szCs w:val="16"/>
              </w:rPr>
              <w:t xml:space="preserve"> </w:t>
            </w:r>
          </w:p>
        </w:tc>
      </w:tr>
      <w:tr w:rsidR="00274BCB" w:rsidRPr="006D0055" w14:paraId="4CE0AE17" w14:textId="77777777" w:rsidTr="002364E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036A43AE" w14:textId="77777777" w:rsidR="00274BCB" w:rsidRPr="0007139D" w:rsidRDefault="00274BCB" w:rsidP="00274BCB">
            <w:pPr>
              <w:rPr>
                <w:sz w:val="16"/>
                <w:szCs w:val="16"/>
              </w:rPr>
            </w:pPr>
            <w:r w:rsidRPr="0007139D">
              <w:rPr>
                <w:sz w:val="16"/>
                <w:szCs w:val="16"/>
              </w:rPr>
              <w:t>Sweden (Staffanstorp)</w:t>
            </w:r>
          </w:p>
        </w:tc>
        <w:tc>
          <w:tcPr>
            <w:tcW w:w="1132" w:type="dxa"/>
            <w:noWrap/>
          </w:tcPr>
          <w:p w14:paraId="1EB3149F" w14:textId="77777777"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Oat milk production</w:t>
            </w:r>
          </w:p>
        </w:tc>
        <w:tc>
          <w:tcPr>
            <w:tcW w:w="920" w:type="dxa"/>
            <w:noWrap/>
            <w:hideMark/>
          </w:tcPr>
          <w:p w14:paraId="572AEA42" w14:textId="77777777"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30,000</w:t>
            </w:r>
          </w:p>
        </w:tc>
        <w:tc>
          <w:tcPr>
            <w:tcW w:w="787" w:type="dxa"/>
            <w:noWrap/>
            <w:hideMark/>
          </w:tcPr>
          <w:p w14:paraId="2469BF4B" w14:textId="77777777"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30</w:t>
            </w:r>
          </w:p>
        </w:tc>
        <w:tc>
          <w:tcPr>
            <w:tcW w:w="967" w:type="dxa"/>
            <w:noWrap/>
            <w:hideMark/>
          </w:tcPr>
          <w:p w14:paraId="07DC6782" w14:textId="1D907D96"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75</w:t>
            </w:r>
          </w:p>
        </w:tc>
        <w:tc>
          <w:tcPr>
            <w:tcW w:w="1024" w:type="dxa"/>
            <w:noWrap/>
            <w:hideMark/>
          </w:tcPr>
          <w:p w14:paraId="2D7B8FBD" w14:textId="6E274B0A"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8.0/5.6</w:t>
            </w:r>
          </w:p>
        </w:tc>
        <w:tc>
          <w:tcPr>
            <w:tcW w:w="985" w:type="dxa"/>
            <w:noWrap/>
            <w:hideMark/>
          </w:tcPr>
          <w:p w14:paraId="78461142" w14:textId="4BE302B6"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p>
        </w:tc>
        <w:tc>
          <w:tcPr>
            <w:tcW w:w="968" w:type="dxa"/>
            <w:noWrap/>
            <w:hideMark/>
          </w:tcPr>
          <w:p w14:paraId="33111BBF" w14:textId="5EEBE50B"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p>
        </w:tc>
        <w:tc>
          <w:tcPr>
            <w:tcW w:w="1036" w:type="dxa"/>
            <w:noWrap/>
            <w:hideMark/>
          </w:tcPr>
          <w:p w14:paraId="7C045292" w14:textId="1ABECA8A" w:rsidR="00274BCB" w:rsidRPr="0007139D" w:rsidRDefault="00274BCB" w:rsidP="00274BCB">
            <w:pPr>
              <w:jc w:val="center"/>
              <w:cnfStyle w:val="000000100000" w:firstRow="0" w:lastRow="0" w:firstColumn="0" w:lastColumn="0" w:oddVBand="0" w:evenVBand="0" w:oddHBand="1" w:evenHBand="0" w:firstRowFirstColumn="0" w:firstRowLastColumn="0" w:lastRowFirstColumn="0" w:lastRowLastColumn="0"/>
              <w:rPr>
                <w:sz w:val="16"/>
                <w:szCs w:val="16"/>
              </w:rPr>
            </w:pPr>
            <w:r w:rsidRPr="0007139D">
              <w:rPr>
                <w:sz w:val="16"/>
                <w:szCs w:val="16"/>
              </w:rPr>
              <w:t xml:space="preserve">- </w:t>
            </w:r>
          </w:p>
        </w:tc>
      </w:tr>
    </w:tbl>
    <w:p w14:paraId="69078A72" w14:textId="77777777" w:rsidR="00B84941" w:rsidRPr="006D0055" w:rsidRDefault="00B84941" w:rsidP="00B84941"/>
    <w:p w14:paraId="58AD7CAB" w14:textId="3C81A35B" w:rsidR="0075400F" w:rsidRDefault="000350DA" w:rsidP="00B84941">
      <w:r>
        <w:t>The financial figures above should be treated with some care</w:t>
      </w:r>
      <w:r w:rsidR="0075400F" w:rsidRPr="006D0055">
        <w:t xml:space="preserve">. Still, the reasoning behind </w:t>
      </w:r>
      <w:r>
        <w:t xml:space="preserve">them, and the cases themselves, should </w:t>
      </w:r>
      <w:r w:rsidR="0075400F" w:rsidRPr="006D0055">
        <w:t xml:space="preserve">have merit, </w:t>
      </w:r>
      <w:r w:rsidR="00D8433E">
        <w:t xml:space="preserve">thereby be able to spur </w:t>
      </w:r>
      <w:r w:rsidR="0075400F" w:rsidRPr="006D0055">
        <w:t>further discussions, investigations, and ideas.</w:t>
      </w:r>
    </w:p>
    <w:p w14:paraId="1250DB02" w14:textId="265E638E" w:rsidR="008D143B" w:rsidRDefault="007C64C8" w:rsidP="008D143B">
      <w:r>
        <w:t xml:space="preserve">Prices for electricity and natural gas fluctuate, and carbon tax and energy transition financial incentives are often complex to measure. Carbon tax varies greatly between countries, as shown </w:t>
      </w:r>
      <w:r>
        <w:lastRenderedPageBreak/>
        <w:t xml:space="preserve">by a </w:t>
      </w:r>
      <w:proofErr w:type="spellStart"/>
      <w:r>
        <w:t>Worldbank</w:t>
      </w:r>
      <w:proofErr w:type="spellEnd"/>
      <w:r>
        <w:t xml:space="preserve"> tool.</w:t>
      </w:r>
      <w:r>
        <w:rPr>
          <w:rStyle w:val="FootnoteReference"/>
        </w:rPr>
        <w:footnoteReference w:id="4"/>
      </w:r>
      <w:r>
        <w:t xml:space="preserve"> </w:t>
      </w:r>
      <w:r w:rsidR="008D143B">
        <w:t>However, most industrial emissions in the EU are regulated under the EU Emissions Trading System (EU ETS), which is explained in the following.</w:t>
      </w:r>
    </w:p>
    <w:p w14:paraId="331D64F6" w14:textId="10C018BC" w:rsidR="008D143B" w:rsidRPr="008D143B" w:rsidRDefault="008D143B" w:rsidP="008D143B">
      <w:pPr>
        <w:pStyle w:val="Heading3"/>
        <w:rPr>
          <w:lang w:val="sv-SE"/>
        </w:rPr>
      </w:pPr>
      <w:bookmarkStart w:id="27" w:name="_Toc206087674"/>
      <w:r>
        <w:rPr>
          <w:lang w:val="sv-SE"/>
        </w:rPr>
        <w:t>T</w:t>
      </w:r>
      <w:r w:rsidRPr="008D143B">
        <w:rPr>
          <w:lang w:val="sv-SE"/>
        </w:rPr>
        <w:t>he EU Emissions Trading System (EU ETS)</w:t>
      </w:r>
      <w:bookmarkEnd w:id="27"/>
    </w:p>
    <w:p w14:paraId="7C555A4E" w14:textId="3E0787EF" w:rsidR="008D143B" w:rsidRDefault="008D143B" w:rsidP="008D143B">
      <w:r>
        <w:t>The EU ETS is a cap-and-trade system that sets a limit (cap) on total greenhouse gas emissions from certain sectors, including large industrial facilities. Companies receive or buy emission allowances, each permitting the release of 1 ton of CO₂. If a company emits more than its allowances, it must buy extra allowances or reduce emissions.</w:t>
      </w:r>
    </w:p>
    <w:p w14:paraId="64C3647B" w14:textId="41F6BB0F" w:rsidR="008D143B" w:rsidRDefault="008D143B" w:rsidP="008D143B">
      <w:r>
        <w:t>The cap shrinks annually, making emissions more expensive over time and encouraging decarbonization.</w:t>
      </w:r>
    </w:p>
    <w:p w14:paraId="36F2C223" w14:textId="77777777" w:rsidR="008D143B" w:rsidRDefault="008D143B" w:rsidP="008D143B">
      <w:r>
        <w:t xml:space="preserve">The financial effect of the EU Emissions Trading System (EU ETS) is functionally </w:t>
      </w:r>
      <w:proofErr w:type="gramStart"/>
      <w:r>
        <w:t>similar to</w:t>
      </w:r>
      <w:proofErr w:type="gramEnd"/>
      <w:r>
        <w:t xml:space="preserve"> a carbon tax, but with some key differences in how it works:</w:t>
      </w:r>
    </w:p>
    <w:p w14:paraId="1A0E916F" w14:textId="3C434CF9" w:rsidR="008D143B" w:rsidRDefault="008D143B" w:rsidP="008D143B">
      <w:pPr>
        <w:pStyle w:val="ListParagraph"/>
        <w:numPr>
          <w:ilvl w:val="0"/>
          <w:numId w:val="26"/>
        </w:numPr>
      </w:pPr>
      <w:r>
        <w:t>Carbon Tax: One pays a fixed price per ton of CO₂ emitted.</w:t>
      </w:r>
    </w:p>
    <w:p w14:paraId="354A4002" w14:textId="3BE8C92A" w:rsidR="008D143B" w:rsidRDefault="008D143B" w:rsidP="008D143B">
      <w:pPr>
        <w:pStyle w:val="ListParagraph"/>
        <w:numPr>
          <w:ilvl w:val="0"/>
          <w:numId w:val="26"/>
        </w:numPr>
      </w:pPr>
      <w:r>
        <w:t>EU ETS: One pays a market-based price per ton of CO₂ via allowances.</w:t>
      </w:r>
    </w:p>
    <w:p w14:paraId="7C865554" w14:textId="77777777" w:rsidR="008D143B" w:rsidRDefault="008D143B" w:rsidP="008D143B">
      <w:r>
        <w:t>In both cases:</w:t>
      </w:r>
    </w:p>
    <w:p w14:paraId="48847818" w14:textId="6518FF2A" w:rsidR="008D143B" w:rsidRDefault="008D143B" w:rsidP="008D143B">
      <w:pPr>
        <w:pStyle w:val="ListParagraph"/>
        <w:numPr>
          <w:ilvl w:val="0"/>
          <w:numId w:val="25"/>
        </w:numPr>
      </w:pPr>
      <w:r>
        <w:t>The more one emits, the more you pay.</w:t>
      </w:r>
    </w:p>
    <w:p w14:paraId="7AD083E1" w14:textId="150AAA50" w:rsidR="008D143B" w:rsidRDefault="008D143B" w:rsidP="008D143B">
      <w:pPr>
        <w:pStyle w:val="ListParagraph"/>
        <w:numPr>
          <w:ilvl w:val="0"/>
          <w:numId w:val="25"/>
        </w:numPr>
      </w:pPr>
      <w:r>
        <w:t>Cleaner technologies (like heat pumps) help avoid these costs.</w:t>
      </w:r>
    </w:p>
    <w:p w14:paraId="7766A172" w14:textId="1FA1F57B" w:rsidR="00F30591" w:rsidRPr="006D0055" w:rsidRDefault="00D8433E" w:rsidP="0040363E">
      <w:r>
        <w:t>Again,</w:t>
      </w:r>
      <w:r w:rsidR="00F30591">
        <w:t xml:space="preserve"> the cost will increase over time, as the number of credits shrinks each year. Thus, for every year, the transition to heat pumps will be </w:t>
      </w:r>
      <w:proofErr w:type="gramStart"/>
      <w:r w:rsidR="00F30591">
        <w:t>more and more</w:t>
      </w:r>
      <w:proofErr w:type="gramEnd"/>
      <w:r w:rsidR="00F30591">
        <w:t xml:space="preserve"> financially rewarding.</w:t>
      </w:r>
      <w:r w:rsidR="00697D02">
        <w:t xml:space="preserve"> The price of </w:t>
      </w:r>
      <w:proofErr w:type="gramStart"/>
      <w:r w:rsidR="00697D02">
        <w:t>a carbon</w:t>
      </w:r>
      <w:proofErr w:type="gramEnd"/>
      <w:r w:rsidR="00697D02">
        <w:t xml:space="preserve"> credit is currently </w:t>
      </w:r>
      <w:r>
        <w:t>73</w:t>
      </w:r>
      <w:r w:rsidR="00697D02">
        <w:t xml:space="preserve"> euros per ton CO</w:t>
      </w:r>
      <w:r w:rsidR="00697D02" w:rsidRPr="00697D02">
        <w:rPr>
          <w:vertAlign w:val="subscript"/>
        </w:rPr>
        <w:t>2</w:t>
      </w:r>
      <w:r>
        <w:t xml:space="preserve"> (which equals 14.7 euro per MWh from natural gas).</w:t>
      </w:r>
    </w:p>
    <w:p w14:paraId="48CF5873" w14:textId="77777777" w:rsidR="00E5570B" w:rsidRPr="006D0055" w:rsidRDefault="00E5570B">
      <w:pPr>
        <w:rPr>
          <w:rFonts w:asciiTheme="majorHAnsi" w:eastAsiaTheme="majorEastAsia" w:hAnsiTheme="majorHAnsi" w:cstheme="majorBidi"/>
          <w:color w:val="0F4761" w:themeColor="accent1" w:themeShade="BF"/>
          <w:sz w:val="40"/>
          <w:szCs w:val="32"/>
        </w:rPr>
      </w:pPr>
      <w:r w:rsidRPr="006D0055">
        <w:br w:type="page"/>
      </w:r>
    </w:p>
    <w:p w14:paraId="61573405" w14:textId="40138B2F" w:rsidR="00B84941" w:rsidRPr="006D0055" w:rsidRDefault="00B84941" w:rsidP="009D6EAC">
      <w:pPr>
        <w:pStyle w:val="CaseHeading"/>
      </w:pPr>
      <w:bookmarkStart w:id="28" w:name="_Toc206087675"/>
      <w:r w:rsidRPr="006D0055">
        <w:lastRenderedPageBreak/>
        <w:t>Germany</w:t>
      </w:r>
      <w:bookmarkEnd w:id="28"/>
    </w:p>
    <w:p w14:paraId="69738047" w14:textId="154B0E77" w:rsidR="00B84941" w:rsidRPr="006D0055" w:rsidRDefault="00E5570B" w:rsidP="00B84941">
      <w:pPr>
        <w:pStyle w:val="Heading3"/>
      </w:pPr>
      <w:bookmarkStart w:id="29" w:name="_Toc206087676"/>
      <w:r w:rsidRPr="006D0055">
        <w:rPr>
          <w:noProof/>
        </w:rPr>
        <w:drawing>
          <wp:anchor distT="0" distB="0" distL="114300" distR="114300" simplePos="0" relativeHeight="251665408" behindDoc="0" locked="0" layoutInCell="1" allowOverlap="1" wp14:anchorId="12B5FC15" wp14:editId="6515A339">
            <wp:simplePos x="0" y="0"/>
            <wp:positionH relativeFrom="column">
              <wp:posOffset>3223895</wp:posOffset>
            </wp:positionH>
            <wp:positionV relativeFrom="paragraph">
              <wp:posOffset>396240</wp:posOffset>
            </wp:positionV>
            <wp:extent cx="2534920" cy="2650490"/>
            <wp:effectExtent l="0" t="0" r="0" b="0"/>
            <wp:wrapSquare wrapText="bothSides"/>
            <wp:docPr id="1396319027" name="Picture 1" descr="A map of germany with c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9027" name="Picture 1" descr="A map of germany with citi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4920" cy="2650490"/>
                    </a:xfrm>
                    <a:prstGeom prst="rect">
                      <a:avLst/>
                    </a:prstGeom>
                  </pic:spPr>
                </pic:pic>
              </a:graphicData>
            </a:graphic>
            <wp14:sizeRelH relativeFrom="margin">
              <wp14:pctWidth>0</wp14:pctWidth>
            </wp14:sizeRelH>
            <wp14:sizeRelV relativeFrom="margin">
              <wp14:pctHeight>0</wp14:pctHeight>
            </wp14:sizeRelV>
          </wp:anchor>
        </w:drawing>
      </w:r>
      <w:r w:rsidR="00B84941" w:rsidRPr="006D0055">
        <w:t>Introduction</w:t>
      </w:r>
      <w:bookmarkEnd w:id="29"/>
    </w:p>
    <w:p w14:paraId="0F0D032E" w14:textId="032093A8" w:rsidR="00B84941" w:rsidRPr="006D0055" w:rsidRDefault="00B84941" w:rsidP="00B84941">
      <w:pPr>
        <w:rPr>
          <w:rFonts w:ascii="Aptos" w:hAnsi="Aptos"/>
        </w:rPr>
      </w:pPr>
      <w:r w:rsidRPr="006D0055">
        <w:rPr>
          <w:rFonts w:ascii="Aptos" w:hAnsi="Aptos"/>
        </w:rPr>
        <w:t>Germany is Europe's largest food producer, with the food and drink industry as its fourth largest sector. It is also</w:t>
      </w:r>
      <w:r w:rsidRPr="006D0055">
        <w:t xml:space="preserve"> </w:t>
      </w:r>
      <w:r w:rsidRPr="006D0055">
        <w:rPr>
          <w:rFonts w:ascii="Aptos" w:hAnsi="Aptos"/>
        </w:rPr>
        <w:t>both the third-largest exporter and importer of agricultural and food products worldwide</w:t>
      </w:r>
      <w:r w:rsidR="00D40CE2">
        <w:rPr>
          <w:rFonts w:ascii="Aptos" w:hAnsi="Aptos"/>
        </w:rPr>
        <w:t>.</w:t>
      </w:r>
      <w:r w:rsidRPr="006D0055">
        <w:rPr>
          <w:rStyle w:val="FootnoteReference"/>
          <w:rFonts w:ascii="Aptos" w:hAnsi="Aptos"/>
        </w:rPr>
        <w:footnoteReference w:id="5"/>
      </w:r>
      <w:r w:rsidRPr="006D0055">
        <w:rPr>
          <w:rFonts w:ascii="Aptos" w:hAnsi="Aptos"/>
        </w:rPr>
        <w:t xml:space="preserve"> More than 6,000 companies generate an annual turnover of close to 200 billion euros and employ over 600,000 people</w:t>
      </w:r>
      <w:r w:rsidR="00D40CE2">
        <w:rPr>
          <w:rFonts w:ascii="Aptos" w:hAnsi="Aptos"/>
        </w:rPr>
        <w:t>,</w:t>
      </w:r>
      <w:r w:rsidRPr="006D0055">
        <w:rPr>
          <w:rStyle w:val="FootnoteReference"/>
          <w:rFonts w:ascii="Aptos" w:hAnsi="Aptos"/>
        </w:rPr>
        <w:footnoteReference w:id="6"/>
      </w:r>
      <w:r w:rsidRPr="006D0055">
        <w:rPr>
          <w:rFonts w:ascii="Aptos" w:hAnsi="Aptos"/>
        </w:rPr>
        <w:t xml:space="preserve"> making it the leading F&amp;B industry in Europe.</w:t>
      </w:r>
      <w:r w:rsidRPr="006D0055">
        <w:rPr>
          <w:rStyle w:val="FootnoteReference"/>
          <w:rFonts w:ascii="Aptos" w:hAnsi="Aptos"/>
        </w:rPr>
        <w:footnoteReference w:id="7"/>
      </w:r>
      <w:r w:rsidRPr="006D0055">
        <w:rPr>
          <w:rFonts w:ascii="Aptos" w:hAnsi="Aptos"/>
        </w:rPr>
        <w:t xml:space="preserve"> One third of all processed foods manufactured in Germany are exported, mainly to other EU countries</w:t>
      </w:r>
      <w:r w:rsidR="00D40CE2">
        <w:rPr>
          <w:rFonts w:ascii="Aptos" w:hAnsi="Aptos"/>
        </w:rPr>
        <w:t>.</w:t>
      </w:r>
      <w:r w:rsidRPr="006D0055">
        <w:rPr>
          <w:rStyle w:val="FootnoteReference"/>
          <w:rFonts w:ascii="Aptos" w:hAnsi="Aptos"/>
        </w:rPr>
        <w:footnoteReference w:id="8"/>
      </w:r>
      <w:r w:rsidR="00E5570B" w:rsidRPr="006D0055">
        <w:rPr>
          <w:rFonts w:ascii="Aptos" w:hAnsi="Aptos"/>
        </w:rPr>
        <w:t xml:space="preserve"> </w:t>
      </w:r>
    </w:p>
    <w:p w14:paraId="013FB7F5" w14:textId="2F2622E6" w:rsidR="00B84941" w:rsidRPr="006D0055" w:rsidRDefault="00E5570B" w:rsidP="00B84941">
      <w:pPr>
        <w:rPr>
          <w:rFonts w:ascii="Aptos" w:hAnsi="Aptos"/>
        </w:rPr>
      </w:pPr>
      <w:r w:rsidRPr="006D0055">
        <w:rPr>
          <w:noProof/>
        </w:rPr>
        <mc:AlternateContent>
          <mc:Choice Requires="wps">
            <w:drawing>
              <wp:anchor distT="0" distB="0" distL="114300" distR="114300" simplePos="0" relativeHeight="251667456" behindDoc="0" locked="0" layoutInCell="1" allowOverlap="1" wp14:anchorId="0145CC5C" wp14:editId="365CDC15">
                <wp:simplePos x="0" y="0"/>
                <wp:positionH relativeFrom="column">
                  <wp:posOffset>3223895</wp:posOffset>
                </wp:positionH>
                <wp:positionV relativeFrom="paragraph">
                  <wp:posOffset>207645</wp:posOffset>
                </wp:positionV>
                <wp:extent cx="2534920" cy="635"/>
                <wp:effectExtent l="0" t="0" r="0" b="0"/>
                <wp:wrapSquare wrapText="bothSides"/>
                <wp:docPr id="72352932" name="Text Box 1"/>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wps:spPr>
                      <wps:txbx>
                        <w:txbxContent>
                          <w:p w14:paraId="2416F67E" w14:textId="6B99C0EB" w:rsidR="00E5570B" w:rsidRPr="006D0055" w:rsidRDefault="00E5570B" w:rsidP="00E5570B">
                            <w:pPr>
                              <w:pStyle w:val="Caption"/>
                              <w:rPr>
                                <w:sz w:val="32"/>
                                <w:lang w:val="en-US"/>
                              </w:rPr>
                            </w:pPr>
                            <w:bookmarkStart w:id="30" w:name="_Toc206087629"/>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6</w:t>
                            </w:r>
                            <w:r w:rsidRPr="006D0055">
                              <w:rPr>
                                <w:lang w:val="en-US"/>
                              </w:rPr>
                              <w:fldChar w:fldCharType="end"/>
                            </w:r>
                            <w:r w:rsidRPr="006D0055">
                              <w:rPr>
                                <w:lang w:val="en-US"/>
                              </w:rPr>
                              <w:t>. Germany and its many surrounding countries.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5CC5C" id="_x0000_t202" coordsize="21600,21600" o:spt="202" path="m,l,21600r21600,l21600,xe">
                <v:stroke joinstyle="miter"/>
                <v:path gradientshapeok="t" o:connecttype="rect"/>
              </v:shapetype>
              <v:shape id="Text Box 1" o:spid="_x0000_s1026" type="#_x0000_t202" style="position:absolute;margin-left:253.85pt;margin-top:16.35pt;width:199.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r2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tDm/vvp4O6e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" stroked="f">
                <v:textbox style="mso-fit-shape-to-text:t" inset="0,0,0,0">
                  <w:txbxContent>
                    <w:p w14:paraId="2416F67E" w14:textId="6B99C0EB" w:rsidR="00E5570B" w:rsidRPr="006D0055" w:rsidRDefault="00E5570B" w:rsidP="00E5570B">
                      <w:pPr>
                        <w:pStyle w:val="Caption"/>
                        <w:rPr>
                          <w:sz w:val="32"/>
                          <w:lang w:val="en-US"/>
                        </w:rPr>
                      </w:pPr>
                      <w:bookmarkStart w:id="31" w:name="_Toc206087629"/>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6</w:t>
                      </w:r>
                      <w:r w:rsidRPr="006D0055">
                        <w:rPr>
                          <w:lang w:val="en-US"/>
                        </w:rPr>
                        <w:fldChar w:fldCharType="end"/>
                      </w:r>
                      <w:r w:rsidRPr="006D0055">
                        <w:rPr>
                          <w:lang w:val="en-US"/>
                        </w:rPr>
                        <w:t>. Germany and its many surrounding countries.</w:t>
                      </w:r>
                      <w:bookmarkEnd w:id="31"/>
                    </w:p>
                  </w:txbxContent>
                </v:textbox>
                <w10:wrap type="square"/>
              </v:shape>
            </w:pict>
          </mc:Fallback>
        </mc:AlternateContent>
      </w:r>
      <w:r w:rsidR="00B84941" w:rsidRPr="006D0055">
        <w:rPr>
          <w:rFonts w:ascii="Aptos" w:hAnsi="Aptos"/>
        </w:rPr>
        <w:t xml:space="preserve">The German F&amp;B sector is particularly strong in bread, dairy, and beer. Figure </w:t>
      </w:r>
      <w:r w:rsidRPr="006D0055">
        <w:rPr>
          <w:rFonts w:ascii="Aptos" w:hAnsi="Aptos"/>
        </w:rPr>
        <w:t>7</w:t>
      </w:r>
      <w:r w:rsidR="00B84941" w:rsidRPr="006D0055">
        <w:rPr>
          <w:rFonts w:ascii="Aptos" w:hAnsi="Aptos"/>
        </w:rPr>
        <w:t xml:space="preserve"> shows an overview of the sector.</w:t>
      </w:r>
    </w:p>
    <w:p w14:paraId="0480E6FB" w14:textId="77777777" w:rsidR="00B84941" w:rsidRPr="006D0055" w:rsidRDefault="00B84941" w:rsidP="00B84941">
      <w:pPr>
        <w:keepNext/>
      </w:pPr>
      <w:r w:rsidRPr="006D0055">
        <w:rPr>
          <w:rFonts w:ascii="Aptos" w:hAnsi="Aptos"/>
          <w:noProof/>
        </w:rPr>
        <w:drawing>
          <wp:inline distT="0" distB="0" distL="0" distR="0" wp14:anchorId="1825344E" wp14:editId="665451B3">
            <wp:extent cx="4089064" cy="2866616"/>
            <wp:effectExtent l="0" t="0" r="6985" b="0"/>
            <wp:docPr id="44439723" name="Picture 1" descr="A green and white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723" name="Picture 1" descr="A green and white graph with text&#10;&#10;AI-generated content may be incorrect."/>
                    <pic:cNvPicPr/>
                  </pic:nvPicPr>
                  <pic:blipFill rotWithShape="1">
                    <a:blip r:embed="rId14"/>
                    <a:srcRect b="7720"/>
                    <a:stretch>
                      <a:fillRect/>
                    </a:stretch>
                  </pic:blipFill>
                  <pic:spPr bwMode="auto">
                    <a:xfrm>
                      <a:off x="0" y="0"/>
                      <a:ext cx="4101788" cy="2875536"/>
                    </a:xfrm>
                    <a:prstGeom prst="rect">
                      <a:avLst/>
                    </a:prstGeom>
                    <a:ln>
                      <a:noFill/>
                    </a:ln>
                    <a:extLst>
                      <a:ext uri="{53640926-AAD7-44D8-BBD7-CCE9431645EC}">
                        <a14:shadowObscured xmlns:a14="http://schemas.microsoft.com/office/drawing/2010/main"/>
                      </a:ext>
                    </a:extLst>
                  </pic:spPr>
                </pic:pic>
              </a:graphicData>
            </a:graphic>
          </wp:inline>
        </w:drawing>
      </w:r>
    </w:p>
    <w:p w14:paraId="6029EEC5" w14:textId="24F32623" w:rsidR="00B84941" w:rsidRPr="006D0055" w:rsidRDefault="00B84941" w:rsidP="00B84941">
      <w:pPr>
        <w:pStyle w:val="Caption"/>
        <w:rPr>
          <w:rFonts w:ascii="Aptos" w:hAnsi="Aptos"/>
          <w:lang w:val="en-US"/>
        </w:rPr>
      </w:pPr>
      <w:bookmarkStart w:id="32" w:name="_Toc206087630"/>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7</w:t>
      </w:r>
      <w:r w:rsidRPr="006D0055">
        <w:rPr>
          <w:lang w:val="en-US"/>
        </w:rPr>
        <w:fldChar w:fldCharType="end"/>
      </w:r>
      <w:r w:rsidRPr="006D0055">
        <w:rPr>
          <w:lang w:val="en-US"/>
        </w:rPr>
        <w:t>. The German F&amp;B sector.</w:t>
      </w:r>
      <w:r w:rsidRPr="006D0055">
        <w:rPr>
          <w:rStyle w:val="FootnoteReference"/>
          <w:lang w:val="en-US"/>
        </w:rPr>
        <w:footnoteReference w:id="9"/>
      </w:r>
      <w:bookmarkEnd w:id="32"/>
    </w:p>
    <w:p w14:paraId="43B9DAC2" w14:textId="77777777" w:rsidR="00B84941" w:rsidRPr="006D0055" w:rsidRDefault="00B84941" w:rsidP="00B84941"/>
    <w:p w14:paraId="4C0A213D" w14:textId="1F78B183" w:rsidR="00B84941" w:rsidRPr="006D0055" w:rsidRDefault="00B84941" w:rsidP="00B84941">
      <w:pPr>
        <w:rPr>
          <w:rFonts w:ascii="Aptos" w:hAnsi="Aptos"/>
        </w:rPr>
      </w:pPr>
      <w:r w:rsidRPr="006D0055">
        <w:rPr>
          <w:rFonts w:ascii="Aptos" w:hAnsi="Aptos"/>
        </w:rPr>
        <w:lastRenderedPageBreak/>
        <w:t>With 85 million people, the domestic market is substantial for the German F&amp;B sector. In fact, the German retail market is Europe’s biggest</w:t>
      </w:r>
      <w:r w:rsidR="00D40CE2">
        <w:rPr>
          <w:rFonts w:ascii="Aptos" w:hAnsi="Aptos"/>
        </w:rPr>
        <w:t>.</w:t>
      </w:r>
      <w:r w:rsidRPr="006D0055">
        <w:rPr>
          <w:rStyle w:val="FootnoteReference"/>
          <w:rFonts w:ascii="Aptos" w:hAnsi="Aptos"/>
        </w:rPr>
        <w:footnoteReference w:id="10"/>
      </w:r>
      <w:r w:rsidRPr="006D0055">
        <w:rPr>
          <w:rFonts w:ascii="Aptos" w:hAnsi="Aptos"/>
        </w:rPr>
        <w:t xml:space="preserve"> Moreover, Germany is Europe’s largest market for soft drinks and alcoholic beverages</w:t>
      </w:r>
      <w:r w:rsidR="00D40CE2">
        <w:rPr>
          <w:rFonts w:ascii="Aptos" w:hAnsi="Aptos"/>
        </w:rPr>
        <w:t>.</w:t>
      </w:r>
      <w:r w:rsidRPr="006D0055">
        <w:rPr>
          <w:rStyle w:val="FootnoteReference"/>
          <w:rFonts w:ascii="Aptos" w:hAnsi="Aptos"/>
        </w:rPr>
        <w:footnoteReference w:id="11"/>
      </w:r>
      <w:r w:rsidRPr="006D0055">
        <w:rPr>
          <w:rFonts w:ascii="Aptos" w:hAnsi="Aptos"/>
        </w:rPr>
        <w:t xml:space="preserve"> Wellbeing and eating healthy is a strong trend among these consumers, and these traits are connected to sustainability. Hence, there is currently a focus on organic food, health/wellness, and sustainability.</w:t>
      </w:r>
    </w:p>
    <w:p w14:paraId="3BA9F60E" w14:textId="77777777" w:rsidR="00B84941" w:rsidRPr="006D0055" w:rsidRDefault="00B84941" w:rsidP="00B84941">
      <w:pPr>
        <w:rPr>
          <w:rFonts w:ascii="Aptos" w:hAnsi="Aptos"/>
        </w:rPr>
      </w:pPr>
      <w:r w:rsidRPr="006D0055">
        <w:rPr>
          <w:rFonts w:ascii="Aptos" w:hAnsi="Aptos"/>
        </w:rPr>
        <w:t xml:space="preserve">For the German, going grocery shopping is traditionally an act not to take lightly, almost like a ritual, where product quality is critical. Still, busy lifestyles have started to lead to an increase in ready-made meals – </w:t>
      </w:r>
      <w:proofErr w:type="spellStart"/>
      <w:r w:rsidRPr="006D0055">
        <w:rPr>
          <w:rFonts w:ascii="Aptos" w:hAnsi="Aptos"/>
        </w:rPr>
        <w:t>cfr</w:t>
      </w:r>
      <w:proofErr w:type="spellEnd"/>
      <w:r w:rsidRPr="006D0055">
        <w:rPr>
          <w:rFonts w:ascii="Aptos" w:hAnsi="Aptos"/>
        </w:rPr>
        <w:t xml:space="preserve"> the UK market.</w:t>
      </w:r>
    </w:p>
    <w:p w14:paraId="02514936" w14:textId="77777777" w:rsidR="00B84941" w:rsidRPr="006D0055" w:rsidRDefault="00B84941" w:rsidP="00B84941">
      <w:pPr>
        <w:rPr>
          <w:rFonts w:ascii="Aptos" w:hAnsi="Aptos"/>
        </w:rPr>
      </w:pPr>
      <w:r w:rsidRPr="006D0055">
        <w:rPr>
          <w:rFonts w:ascii="Aptos" w:hAnsi="Aptos"/>
        </w:rPr>
        <w:t xml:space="preserve">From the perspective of this project, these consumer trends point to a market option, with a “…growing focus on </w:t>
      </w:r>
      <w:proofErr w:type="gramStart"/>
      <w:r w:rsidRPr="006D0055">
        <w:rPr>
          <w:rFonts w:ascii="Aptos" w:hAnsi="Aptos"/>
        </w:rPr>
        <w:t>environmentally-friendly</w:t>
      </w:r>
      <w:proofErr w:type="gramEnd"/>
      <w:r w:rsidRPr="006D0055">
        <w:rPr>
          <w:rFonts w:ascii="Aptos" w:hAnsi="Aptos"/>
        </w:rPr>
        <w:t xml:space="preserve"> and socially responsible products”, which in turn creates “a demand for products that are locally sourced, reduce waste, and use eco-friendly packaging”.</w:t>
      </w:r>
      <w:r w:rsidRPr="006D0055">
        <w:rPr>
          <w:rStyle w:val="FootnoteReference"/>
          <w:rFonts w:ascii="Aptos" w:hAnsi="Aptos"/>
        </w:rPr>
        <w:footnoteReference w:id="12"/>
      </w:r>
    </w:p>
    <w:p w14:paraId="516C9555" w14:textId="77777777" w:rsidR="00B84941" w:rsidRPr="006D0055" w:rsidRDefault="00B84941" w:rsidP="00B84941">
      <w:pPr>
        <w:rPr>
          <w:rFonts w:ascii="Aptos" w:hAnsi="Aptos"/>
        </w:rPr>
      </w:pPr>
      <w:r w:rsidRPr="006D0055">
        <w:rPr>
          <w:rFonts w:ascii="Aptos" w:hAnsi="Aptos"/>
        </w:rPr>
        <w:t>Based on the above,</w:t>
      </w:r>
      <w:r w:rsidRPr="006D0055">
        <w:rPr>
          <w:rFonts w:ascii="Aptos" w:hAnsi="Aptos"/>
          <w:b/>
          <w:bCs/>
        </w:rPr>
        <w:t xml:space="preserve"> </w:t>
      </w:r>
      <w:r w:rsidRPr="006D0055">
        <w:rPr>
          <w:rFonts w:ascii="Aptos" w:hAnsi="Aptos"/>
        </w:rPr>
        <w:t>there seems to be a market opportunity in producing energy-conservative operations for processing, storage, and packaging in Germany. This matter could be at the core of locating a market space for the waste heat. It is easy to view waste heat usage from an operations carbon-saving perspective, but with consumer trends driving the F&amp;B market forces, it should also be regarded as a business opportunity for the offtaker.</w:t>
      </w:r>
    </w:p>
    <w:p w14:paraId="4DA9C2A8" w14:textId="61CFE837" w:rsidR="00B84941" w:rsidRPr="006D0055" w:rsidRDefault="00B84941" w:rsidP="00B84941">
      <w:r w:rsidRPr="006D0055">
        <w:rPr>
          <w:rFonts w:ascii="Aptos" w:hAnsi="Aptos"/>
        </w:rPr>
        <w:t xml:space="preserve">Further, the ready-made market would provide challenges for cold storage (due to shortened shelf-life). Hence, </w:t>
      </w:r>
      <w:r w:rsidRPr="006D0055">
        <w:rPr>
          <w:rFonts w:ascii="Aptos" w:hAnsi="Aptos"/>
          <w:b/>
          <w:bCs/>
        </w:rPr>
        <w:t>F&amp;B cooling</w:t>
      </w:r>
      <w:r w:rsidRPr="006D0055">
        <w:rPr>
          <w:rFonts w:ascii="Aptos" w:hAnsi="Aptos"/>
        </w:rPr>
        <w:t xml:space="preserve"> may potentially become an even more important aspect of the German marke</w:t>
      </w:r>
      <w:r w:rsidR="006039E8" w:rsidRPr="006D0055">
        <w:rPr>
          <w:rFonts w:ascii="Aptos" w:hAnsi="Aptos"/>
        </w:rPr>
        <w:t>t</w:t>
      </w:r>
      <w:r w:rsidRPr="006D0055">
        <w:rPr>
          <w:rFonts w:ascii="Aptos" w:hAnsi="Aptos"/>
        </w:rPr>
        <w:t>.</w:t>
      </w:r>
    </w:p>
    <w:p w14:paraId="049D8CA3" w14:textId="77777777" w:rsidR="00B84941" w:rsidRPr="006D0055" w:rsidRDefault="00B84941" w:rsidP="00B84941">
      <w:pPr>
        <w:pStyle w:val="Heading3"/>
      </w:pPr>
      <w:bookmarkStart w:id="33" w:name="_Toc206087677"/>
      <w:r w:rsidRPr="006D0055">
        <w:t>Case selection</w:t>
      </w:r>
      <w:bookmarkEnd w:id="33"/>
    </w:p>
    <w:p w14:paraId="2B290862" w14:textId="77777777" w:rsidR="00B84941" w:rsidRPr="006D0055" w:rsidRDefault="00B84941" w:rsidP="00B84941">
      <w:pPr>
        <w:rPr>
          <w:rFonts w:ascii="Aptos" w:hAnsi="Aptos"/>
        </w:rPr>
      </w:pPr>
      <w:r w:rsidRPr="006D0055">
        <w:rPr>
          <w:rFonts w:ascii="Aptos" w:hAnsi="Aptos"/>
        </w:rPr>
        <w:t>Due to Germany’s sizeable area, population, economy, and F&amp;B sector, there should be plenty type cases for industrial waste heat for F&amp;B industries. Some notable areas include Bread &amp; Rolls, Dairy, Edible oil, Sugar processing, and Breweries.</w:t>
      </w:r>
    </w:p>
    <w:p w14:paraId="60334FCC" w14:textId="0CE50D52" w:rsidR="00B84941" w:rsidRPr="006D0055" w:rsidRDefault="00B84941" w:rsidP="00B84941">
      <w:r w:rsidRPr="006D0055">
        <w:t>Being a member of FLAP-D, Frankfurt</w:t>
      </w:r>
      <w:r w:rsidR="00E6674D" w:rsidRPr="006D0055">
        <w:t xml:space="preserve"> </w:t>
      </w:r>
      <w:r w:rsidRPr="006D0055">
        <w:t>am</w:t>
      </w:r>
      <w:r w:rsidR="00E6674D" w:rsidRPr="006D0055">
        <w:t xml:space="preserve"> </w:t>
      </w:r>
      <w:r w:rsidRPr="006D0055">
        <w:t>Main was selected as the city for the German case. The data center map for Frankfurt is shown below.</w:t>
      </w:r>
    </w:p>
    <w:p w14:paraId="69FB78E2" w14:textId="77777777" w:rsidR="00E6674D" w:rsidRPr="006D0055" w:rsidRDefault="00B84941" w:rsidP="00E6674D">
      <w:pPr>
        <w:pStyle w:val="NormalWeb"/>
        <w:keepNext/>
        <w:rPr>
          <w:lang w:val="en-US"/>
        </w:rPr>
      </w:pPr>
      <w:r w:rsidRPr="006D0055">
        <w:rPr>
          <w:noProof/>
          <w:lang w:val="en-US"/>
        </w:rPr>
        <w:lastRenderedPageBreak/>
        <w:drawing>
          <wp:inline distT="0" distB="0" distL="0" distR="0" wp14:anchorId="51B67D6D" wp14:editId="60F6AC37">
            <wp:extent cx="3034665" cy="2032744"/>
            <wp:effectExtent l="0" t="0" r="0" b="5715"/>
            <wp:docPr id="3" name="Picture 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4916" cy="2053007"/>
                    </a:xfrm>
                    <a:prstGeom prst="rect">
                      <a:avLst/>
                    </a:prstGeom>
                    <a:noFill/>
                    <a:ln>
                      <a:noFill/>
                    </a:ln>
                  </pic:spPr>
                </pic:pic>
              </a:graphicData>
            </a:graphic>
          </wp:inline>
        </w:drawing>
      </w:r>
    </w:p>
    <w:p w14:paraId="2B8927CB" w14:textId="6E123A37" w:rsidR="00B84941" w:rsidRPr="006D0055" w:rsidRDefault="00E6674D" w:rsidP="00E6674D">
      <w:pPr>
        <w:pStyle w:val="Caption"/>
        <w:rPr>
          <w:lang w:val="en-US"/>
        </w:rPr>
      </w:pPr>
      <w:bookmarkStart w:id="34" w:name="_Toc206087631"/>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8</w:t>
      </w:r>
      <w:r w:rsidRPr="006D0055">
        <w:rPr>
          <w:lang w:val="en-US"/>
        </w:rPr>
        <w:fldChar w:fldCharType="end"/>
      </w:r>
      <w:r w:rsidRPr="006D0055">
        <w:rPr>
          <w:lang w:val="en-US"/>
        </w:rPr>
        <w:t>. Data center map for Frankfurt. From the Proximity Analysis.</w:t>
      </w:r>
      <w:bookmarkEnd w:id="34"/>
    </w:p>
    <w:p w14:paraId="47C852B0" w14:textId="77777777" w:rsidR="00B84941" w:rsidRPr="006D0055" w:rsidRDefault="00B84941" w:rsidP="00B84941"/>
    <w:p w14:paraId="6B190FC3" w14:textId="77777777" w:rsidR="00B84941" w:rsidRPr="006D0055" w:rsidRDefault="00B84941" w:rsidP="00B84941">
      <w:r w:rsidRPr="006D0055">
        <w:t xml:space="preserve">Equinix FR7 (west) is not likely suitable for DC HR, as it is so centrally located that piping would be difficult. Further, no F&amp;B facilities have </w:t>
      </w:r>
      <w:proofErr w:type="gramStart"/>
      <w:r w:rsidRPr="006D0055">
        <w:t>been located in</w:t>
      </w:r>
      <w:proofErr w:type="gramEnd"/>
      <w:r w:rsidRPr="006D0055">
        <w:t xml:space="preserve"> its vicinity. Digital Realty FRA11 (also called Interxion; east) is more suitable, as it would be possible to lay pipes </w:t>
      </w:r>
      <w:proofErr w:type="gramStart"/>
      <w:r w:rsidRPr="006D0055">
        <w:t>to</w:t>
      </w:r>
      <w:proofErr w:type="gramEnd"/>
      <w:r w:rsidRPr="006D0055">
        <w:t xml:space="preserve"> the nearby offtakers.</w:t>
      </w:r>
    </w:p>
    <w:p w14:paraId="410F09BF" w14:textId="4EC0EA84" w:rsidR="00B84941" w:rsidRPr="006D0055" w:rsidRDefault="00B84941" w:rsidP="00B84941">
      <w:r w:rsidRPr="006D0055">
        <w:t xml:space="preserve">Among the F&amp;B facilities discovered in the Proximity Analysis for Frankfurt are several breweries, but they </w:t>
      </w:r>
      <w:r w:rsidR="00EF701F">
        <w:t xml:space="preserve">were not appropriate for the use case. Instead, the meat producer </w:t>
      </w:r>
      <w:r w:rsidRPr="006D0055">
        <w:rPr>
          <w:b/>
          <w:bCs/>
        </w:rPr>
        <w:t>Wilhelm Brandenburg GmbH &amp; Co</w:t>
      </w:r>
      <w:r w:rsidRPr="006D0055">
        <w:t xml:space="preserve"> seems to be the most suitable </w:t>
      </w:r>
      <w:proofErr w:type="gramStart"/>
      <w:r w:rsidRPr="006D0055">
        <w:t>offtaker, and</w:t>
      </w:r>
      <w:proofErr w:type="gramEnd"/>
      <w:r w:rsidRPr="006D0055">
        <w:t xml:space="preserve"> is presented </w:t>
      </w:r>
      <w:r w:rsidR="00630B7F" w:rsidRPr="006D0055">
        <w:t>in the following</w:t>
      </w:r>
      <w:r w:rsidRPr="006D0055">
        <w:t>.</w:t>
      </w:r>
    </w:p>
    <w:p w14:paraId="78F5BDFF" w14:textId="77777777" w:rsidR="00B84941" w:rsidRPr="006D0055" w:rsidRDefault="00B84941" w:rsidP="00B84941">
      <w:pPr>
        <w:pStyle w:val="Heading3"/>
      </w:pPr>
      <w:bookmarkStart w:id="35" w:name="_Toc206087678"/>
      <w:r w:rsidRPr="006D0055">
        <w:t>Chosen offtaker</w:t>
      </w:r>
      <w:bookmarkEnd w:id="35"/>
    </w:p>
    <w:p w14:paraId="0686E922" w14:textId="3E0D2C11" w:rsidR="00B84941" w:rsidRPr="006D0055" w:rsidRDefault="00B84941" w:rsidP="00B84941">
      <w:r w:rsidRPr="006D0055">
        <w:rPr>
          <w:b/>
          <w:bCs/>
        </w:rPr>
        <w:t>Wilhelm Brandenburg GmbH &amp; Co</w:t>
      </w:r>
      <w:r w:rsidRPr="006D0055">
        <w:rPr>
          <w:rStyle w:val="FootnoteReference"/>
        </w:rPr>
        <w:footnoteReference w:id="13"/>
      </w:r>
      <w:r w:rsidR="00EF701F">
        <w:t xml:space="preserve"> is located</w:t>
      </w:r>
      <w:r w:rsidRPr="006D0055">
        <w:t xml:space="preserve"> 1500 meters from FR11</w:t>
      </w:r>
      <w:r w:rsidR="00EF701F">
        <w:t xml:space="preserve">. </w:t>
      </w:r>
      <w:r w:rsidRPr="006D0055">
        <w:t xml:space="preserve">Brandenburg </w:t>
      </w:r>
      <w:r w:rsidR="00EF701F">
        <w:t xml:space="preserve">is </w:t>
      </w:r>
      <w:r w:rsidRPr="006D0055">
        <w:t>owned by REWE Group</w:t>
      </w:r>
      <w:r w:rsidR="00D40CE2">
        <w:t>.</w:t>
      </w:r>
      <w:r w:rsidRPr="006D0055">
        <w:rPr>
          <w:rStyle w:val="FootnoteReference"/>
        </w:rPr>
        <w:footnoteReference w:id="14"/>
      </w:r>
    </w:p>
    <w:p w14:paraId="00AA7CD2" w14:textId="77777777" w:rsidR="00B84941" w:rsidRPr="006D0055" w:rsidRDefault="00B84941" w:rsidP="00B84941">
      <w:r w:rsidRPr="006D0055">
        <w:t>The Proximity analysis states an employee figure of 750, which seems correct: It is the largest branch of six REWE meat producers and there are 3000 employees in total in these facilities.</w:t>
      </w:r>
    </w:p>
    <w:p w14:paraId="278331FF" w14:textId="77777777" w:rsidR="00B84941" w:rsidRPr="006D0055" w:rsidRDefault="00B84941" w:rsidP="00B84941">
      <w:r w:rsidRPr="006D0055">
        <w:t xml:space="preserve">The annual meat production at the Frankfurt site is 70,000 tons. </w:t>
      </w:r>
    </w:p>
    <w:p w14:paraId="6F21D5D5" w14:textId="77777777" w:rsidR="00B84941" w:rsidRPr="006D0055" w:rsidRDefault="00B84941" w:rsidP="00B84941">
      <w:pPr>
        <w:pStyle w:val="Heading3"/>
      </w:pPr>
      <w:bookmarkStart w:id="36" w:name="_Toc206087679"/>
      <w:r w:rsidRPr="006D0055">
        <w:t>Energy and Financials</w:t>
      </w:r>
      <w:bookmarkEnd w:id="36"/>
    </w:p>
    <w:p w14:paraId="00153BB0" w14:textId="77777777" w:rsidR="00B84941" w:rsidRPr="006D0055" w:rsidRDefault="00B84941" w:rsidP="00B84941">
      <w:r w:rsidRPr="006D0055">
        <w:t>With 70,000 tons per year, and a total thermal energy use of ~1,500 kWh/ton, Wilhelm Brandenburg is a large energy user (105,000 MWh/year). The thermal demands include heating and chilling. A rough estimate gives 2/3 for heating and 1/3 for chilling, as shown below.</w:t>
      </w:r>
    </w:p>
    <w:p w14:paraId="29D9876E" w14:textId="4690A104" w:rsidR="006039E8" w:rsidRPr="006D0055" w:rsidRDefault="006039E8" w:rsidP="006039E8">
      <w:pPr>
        <w:pStyle w:val="Caption"/>
        <w:keepNext/>
        <w:rPr>
          <w:lang w:val="en-US"/>
        </w:rPr>
      </w:pPr>
      <w:bookmarkStart w:id="37" w:name="_Toc206087600"/>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8</w:t>
      </w:r>
      <w:r w:rsidRPr="006D0055">
        <w:rPr>
          <w:lang w:val="en-US"/>
        </w:rPr>
        <w:fldChar w:fldCharType="end"/>
      </w:r>
      <w:r w:rsidRPr="006D0055">
        <w:rPr>
          <w:lang w:val="en-US"/>
        </w:rPr>
        <w:t>. Estimated thermal energy distribution of Wilhelm Brandenburg.</w:t>
      </w:r>
      <w:bookmarkEnd w:id="37"/>
    </w:p>
    <w:tbl>
      <w:tblPr>
        <w:tblStyle w:val="GridTable4-Accent4"/>
        <w:tblW w:w="0" w:type="auto"/>
        <w:tblLook w:val="04A0" w:firstRow="1" w:lastRow="0" w:firstColumn="1" w:lastColumn="0" w:noHBand="0" w:noVBand="1"/>
      </w:tblPr>
      <w:tblGrid>
        <w:gridCol w:w="2265"/>
        <w:gridCol w:w="2265"/>
        <w:gridCol w:w="2266"/>
        <w:gridCol w:w="2266"/>
      </w:tblGrid>
      <w:tr w:rsidR="00B84941" w:rsidRPr="006D0055" w14:paraId="1AE30B55" w14:textId="77777777" w:rsidTr="00603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99F8F00" w14:textId="77777777" w:rsidR="00B84941" w:rsidRPr="006D0055" w:rsidRDefault="00B84941" w:rsidP="007F7181">
            <w:pPr>
              <w:rPr>
                <w:rFonts w:ascii="Aptos" w:hAnsi="Aptos"/>
                <w:sz w:val="20"/>
                <w:szCs w:val="20"/>
              </w:rPr>
            </w:pPr>
            <w:r w:rsidRPr="006D0055">
              <w:rPr>
                <w:rFonts w:ascii="Aptos" w:eastAsia="Times New Roman" w:hAnsi="Aptos" w:cs="Times New Roman"/>
                <w:kern w:val="0"/>
                <w:sz w:val="20"/>
                <w:szCs w:val="20"/>
                <w:lang w:eastAsia="sv-SE"/>
                <w14:ligatures w14:val="none"/>
              </w:rPr>
              <w:t>Process</w:t>
            </w:r>
          </w:p>
        </w:tc>
        <w:tc>
          <w:tcPr>
            <w:tcW w:w="2265" w:type="dxa"/>
          </w:tcPr>
          <w:p w14:paraId="093DD875"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rFonts w:ascii="Aptos" w:hAnsi="Aptos"/>
                <w:sz w:val="20"/>
                <w:szCs w:val="20"/>
              </w:rPr>
            </w:pPr>
            <w:r w:rsidRPr="006D0055">
              <w:rPr>
                <w:rFonts w:ascii="Aptos" w:eastAsia="Times New Roman" w:hAnsi="Aptos" w:cs="Times New Roman"/>
                <w:kern w:val="0"/>
                <w:sz w:val="20"/>
                <w:szCs w:val="20"/>
                <w:lang w:eastAsia="sv-SE"/>
                <w14:ligatures w14:val="none"/>
              </w:rPr>
              <w:t>% of Thermal Energy</w:t>
            </w:r>
          </w:p>
        </w:tc>
        <w:tc>
          <w:tcPr>
            <w:tcW w:w="2266" w:type="dxa"/>
          </w:tcPr>
          <w:p w14:paraId="24A5BF5F"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rFonts w:ascii="Aptos" w:hAnsi="Aptos"/>
                <w:sz w:val="20"/>
                <w:szCs w:val="20"/>
              </w:rPr>
            </w:pPr>
            <w:r w:rsidRPr="006D0055">
              <w:rPr>
                <w:rFonts w:ascii="Aptos" w:eastAsia="Times New Roman" w:hAnsi="Aptos" w:cs="Times New Roman"/>
                <w:kern w:val="0"/>
                <w:sz w:val="20"/>
                <w:szCs w:val="20"/>
                <w:lang w:eastAsia="sv-SE"/>
                <w14:ligatures w14:val="none"/>
              </w:rPr>
              <w:t>Annual Energy (MWh)</w:t>
            </w:r>
          </w:p>
        </w:tc>
        <w:tc>
          <w:tcPr>
            <w:tcW w:w="2266" w:type="dxa"/>
          </w:tcPr>
          <w:p w14:paraId="05AB6234" w14:textId="77777777" w:rsidR="00B84941" w:rsidRPr="006D0055" w:rsidRDefault="00B84941" w:rsidP="007F7181">
            <w:pPr>
              <w:cnfStyle w:val="100000000000" w:firstRow="1" w:lastRow="0" w:firstColumn="0" w:lastColumn="0" w:oddVBand="0" w:evenVBand="0" w:oddHBand="0" w:evenHBand="0" w:firstRowFirstColumn="0" w:firstRowLastColumn="0" w:lastRowFirstColumn="0" w:lastRowLastColumn="0"/>
              <w:rPr>
                <w:rFonts w:ascii="Aptos" w:hAnsi="Aptos"/>
                <w:sz w:val="20"/>
                <w:szCs w:val="20"/>
              </w:rPr>
            </w:pPr>
            <w:r w:rsidRPr="006D0055">
              <w:rPr>
                <w:rFonts w:ascii="Aptos" w:eastAsia="Times New Roman" w:hAnsi="Aptos" w:cs="Times New Roman"/>
                <w:kern w:val="0"/>
                <w:sz w:val="20"/>
                <w:szCs w:val="20"/>
                <w:lang w:eastAsia="sv-SE"/>
                <w14:ligatures w14:val="none"/>
              </w:rPr>
              <w:t>Average Power (MW)</w:t>
            </w:r>
          </w:p>
        </w:tc>
      </w:tr>
      <w:tr w:rsidR="00B84941" w:rsidRPr="006D0055" w14:paraId="3FE1124F" w14:textId="77777777" w:rsidTr="006039E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13367653" w14:textId="77777777" w:rsidR="00B84941" w:rsidRPr="006D0055" w:rsidRDefault="00B84941" w:rsidP="007F7181">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lastRenderedPageBreak/>
              <w:t>Heating</w:t>
            </w:r>
          </w:p>
        </w:tc>
        <w:tc>
          <w:tcPr>
            <w:tcW w:w="2265" w:type="dxa"/>
            <w:hideMark/>
          </w:tcPr>
          <w:p w14:paraId="2B661BB4"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65%</w:t>
            </w:r>
          </w:p>
        </w:tc>
        <w:tc>
          <w:tcPr>
            <w:tcW w:w="2266" w:type="dxa"/>
            <w:hideMark/>
          </w:tcPr>
          <w:p w14:paraId="0741A229"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68,250</w:t>
            </w:r>
          </w:p>
        </w:tc>
        <w:tc>
          <w:tcPr>
            <w:tcW w:w="2266" w:type="dxa"/>
            <w:hideMark/>
          </w:tcPr>
          <w:p w14:paraId="7BF6A33B"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7.79</w:t>
            </w:r>
          </w:p>
        </w:tc>
      </w:tr>
      <w:tr w:rsidR="00B84941" w:rsidRPr="006D0055" w14:paraId="78D30452" w14:textId="77777777" w:rsidTr="006039E8">
        <w:trPr>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38882E8D" w14:textId="77777777" w:rsidR="00B84941" w:rsidRPr="006D0055" w:rsidRDefault="00B84941" w:rsidP="007F7181">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Chilling</w:t>
            </w:r>
          </w:p>
        </w:tc>
        <w:tc>
          <w:tcPr>
            <w:tcW w:w="2265" w:type="dxa"/>
            <w:hideMark/>
          </w:tcPr>
          <w:p w14:paraId="5B6EA67F" w14:textId="77777777" w:rsidR="00B84941" w:rsidRPr="006D0055" w:rsidRDefault="00B84941" w:rsidP="007F7181">
            <w:pPr>
              <w:jc w:val="righ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35%</w:t>
            </w:r>
          </w:p>
        </w:tc>
        <w:tc>
          <w:tcPr>
            <w:tcW w:w="2266" w:type="dxa"/>
            <w:hideMark/>
          </w:tcPr>
          <w:p w14:paraId="3EF636B8" w14:textId="77777777" w:rsidR="00B84941" w:rsidRPr="006D0055" w:rsidRDefault="00B84941" w:rsidP="007F7181">
            <w:pPr>
              <w:jc w:val="righ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36,750</w:t>
            </w:r>
          </w:p>
        </w:tc>
        <w:tc>
          <w:tcPr>
            <w:tcW w:w="2266" w:type="dxa"/>
            <w:hideMark/>
          </w:tcPr>
          <w:p w14:paraId="069E0FDB" w14:textId="77777777" w:rsidR="00B84941" w:rsidRPr="006D0055" w:rsidRDefault="00B84941" w:rsidP="007F7181">
            <w:pPr>
              <w:jc w:val="right"/>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4.2</w:t>
            </w:r>
          </w:p>
        </w:tc>
      </w:tr>
      <w:tr w:rsidR="00B84941" w:rsidRPr="006D0055" w14:paraId="6E0BAE79" w14:textId="77777777" w:rsidTr="006039E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5259ADBB" w14:textId="77777777" w:rsidR="00B84941" w:rsidRPr="006D0055" w:rsidRDefault="00B84941" w:rsidP="007F7181">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Total</w:t>
            </w:r>
          </w:p>
        </w:tc>
        <w:tc>
          <w:tcPr>
            <w:tcW w:w="2265" w:type="dxa"/>
            <w:hideMark/>
          </w:tcPr>
          <w:p w14:paraId="556AC728"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100%</w:t>
            </w:r>
          </w:p>
        </w:tc>
        <w:tc>
          <w:tcPr>
            <w:tcW w:w="2266" w:type="dxa"/>
            <w:hideMark/>
          </w:tcPr>
          <w:p w14:paraId="7C673CC5"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105,000</w:t>
            </w:r>
          </w:p>
        </w:tc>
        <w:tc>
          <w:tcPr>
            <w:tcW w:w="2266" w:type="dxa"/>
            <w:hideMark/>
          </w:tcPr>
          <w:p w14:paraId="1F933958" w14:textId="77777777" w:rsidR="00B84941" w:rsidRPr="006D0055" w:rsidRDefault="00B84941" w:rsidP="007F7181">
            <w:pPr>
              <w:jc w:val="right"/>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11.99</w:t>
            </w:r>
          </w:p>
        </w:tc>
      </w:tr>
    </w:tbl>
    <w:p w14:paraId="51313910" w14:textId="77777777" w:rsidR="00B84941" w:rsidRPr="006D0055" w:rsidRDefault="00B84941" w:rsidP="00B84941"/>
    <w:p w14:paraId="6867043C" w14:textId="77777777" w:rsidR="00B84941" w:rsidRPr="006D0055" w:rsidRDefault="00B84941" w:rsidP="00B84941">
      <w:r w:rsidRPr="006D0055">
        <w:t>For this scenario, only heating is accounted for, though it should be said that there could be merit investigating data center waste heat uses for chilling as well.</w:t>
      </w:r>
    </w:p>
    <w:p w14:paraId="40E33233" w14:textId="72181037" w:rsidR="004F68B2" w:rsidRDefault="00B84941" w:rsidP="00B84941">
      <w:r w:rsidRPr="006C1377">
        <w:t xml:space="preserve">For an 8 MW scenario, with carbon subsidies, the payback period </w:t>
      </w:r>
      <w:r w:rsidR="004F68B2" w:rsidRPr="006C1377">
        <w:t>can be acceptable</w:t>
      </w:r>
      <w:r w:rsidRPr="006C1377">
        <w:t xml:space="preserve">. </w:t>
      </w:r>
      <w:r w:rsidR="004F68B2" w:rsidRPr="006C1377">
        <w:t>The price is rather volatile, depending on pricing and policy</w:t>
      </w:r>
      <w:r w:rsidR="006C1377" w:rsidRPr="006C1377">
        <w:t xml:space="preserve"> (see Appendix)</w:t>
      </w:r>
      <w:r w:rsidR="001F1A58">
        <w:t>, so further discussion with a potential offtaker in Frankfurt is certainly needed</w:t>
      </w:r>
      <w:r w:rsidR="006C1377" w:rsidRPr="006C1377">
        <w:t>.</w:t>
      </w:r>
    </w:p>
    <w:p w14:paraId="7A22FAA6" w14:textId="72B7C842" w:rsidR="006039E8" w:rsidRDefault="006039E8" w:rsidP="00B84941">
      <w:r w:rsidRPr="006D0055">
        <w:t xml:space="preserve">Especially considering </w:t>
      </w:r>
      <w:r w:rsidR="00163A7D" w:rsidRPr="006D0055">
        <w:t>Germany’s</w:t>
      </w:r>
      <w:r w:rsidRPr="006D0055">
        <w:t xml:space="preserve"> strict energy implementation, the German Energy Efficiency Act, </w:t>
      </w:r>
      <w:r w:rsidR="007A2874" w:rsidRPr="006D0055">
        <w:t xml:space="preserve">where heat recovery is mandatory, </w:t>
      </w:r>
      <w:r w:rsidRPr="006D0055">
        <w:t xml:space="preserve">this should be an appealing </w:t>
      </w:r>
      <w:r w:rsidR="004A4C92" w:rsidRPr="006D0055">
        <w:t>solution.</w:t>
      </w:r>
    </w:p>
    <w:p w14:paraId="1DC6BD3C" w14:textId="77777777" w:rsidR="004F68B2" w:rsidRDefault="004F68B2" w:rsidP="00B84941"/>
    <w:p w14:paraId="4A5E9ABF" w14:textId="77777777" w:rsidR="004F68B2" w:rsidRPr="006D0055" w:rsidRDefault="004F68B2" w:rsidP="00B84941"/>
    <w:p w14:paraId="6A3D9373" w14:textId="77777777" w:rsidR="009D6EAC" w:rsidRPr="006D0055" w:rsidRDefault="009D6EAC">
      <w:pPr>
        <w:rPr>
          <w:rFonts w:asciiTheme="majorHAnsi" w:eastAsiaTheme="majorEastAsia" w:hAnsiTheme="majorHAnsi" w:cstheme="majorBidi"/>
          <w:color w:val="0F4761" w:themeColor="accent1" w:themeShade="BF"/>
          <w:sz w:val="40"/>
          <w:szCs w:val="32"/>
        </w:rPr>
      </w:pPr>
      <w:r w:rsidRPr="006D0055">
        <w:br w:type="page"/>
      </w:r>
    </w:p>
    <w:p w14:paraId="454B2B72" w14:textId="77777777" w:rsidR="001D59CF" w:rsidRPr="006D0055" w:rsidRDefault="001D59CF" w:rsidP="001D59CF">
      <w:pPr>
        <w:pStyle w:val="CaseHeading"/>
      </w:pPr>
      <w:bookmarkStart w:id="38" w:name="_Toc206087680"/>
      <w:r w:rsidRPr="006D0055">
        <w:lastRenderedPageBreak/>
        <w:t>United Kingdom</w:t>
      </w:r>
      <w:bookmarkEnd w:id="38"/>
    </w:p>
    <w:p w14:paraId="6FCE88A2" w14:textId="77777777" w:rsidR="001D59CF" w:rsidRPr="006D0055" w:rsidRDefault="001D59CF" w:rsidP="001D59CF">
      <w:pPr>
        <w:pStyle w:val="Heading3"/>
      </w:pPr>
      <w:bookmarkStart w:id="39" w:name="_Toc206087681"/>
      <w:r w:rsidRPr="006D0055">
        <w:rPr>
          <w:noProof/>
        </w:rPr>
        <mc:AlternateContent>
          <mc:Choice Requires="wps">
            <w:drawing>
              <wp:anchor distT="0" distB="0" distL="114300" distR="114300" simplePos="0" relativeHeight="251676672" behindDoc="0" locked="0" layoutInCell="1" allowOverlap="1" wp14:anchorId="4FE74105" wp14:editId="75B63E98">
                <wp:simplePos x="0" y="0"/>
                <wp:positionH relativeFrom="column">
                  <wp:posOffset>3037840</wp:posOffset>
                </wp:positionH>
                <wp:positionV relativeFrom="paragraph">
                  <wp:posOffset>2896235</wp:posOffset>
                </wp:positionV>
                <wp:extent cx="3120390" cy="635"/>
                <wp:effectExtent l="0" t="0" r="0" b="0"/>
                <wp:wrapSquare wrapText="bothSides"/>
                <wp:docPr id="1015585571" name="Text Box 1"/>
                <wp:cNvGraphicFramePr/>
                <a:graphic xmlns:a="http://schemas.openxmlformats.org/drawingml/2006/main">
                  <a:graphicData uri="http://schemas.microsoft.com/office/word/2010/wordprocessingShape">
                    <wps:wsp>
                      <wps:cNvSpPr txBox="1"/>
                      <wps:spPr>
                        <a:xfrm>
                          <a:off x="0" y="0"/>
                          <a:ext cx="3120390" cy="635"/>
                        </a:xfrm>
                        <a:prstGeom prst="rect">
                          <a:avLst/>
                        </a:prstGeom>
                        <a:solidFill>
                          <a:prstClr val="white"/>
                        </a:solidFill>
                        <a:ln>
                          <a:noFill/>
                        </a:ln>
                      </wps:spPr>
                      <wps:txbx>
                        <w:txbxContent>
                          <w:p w14:paraId="3497F97E" w14:textId="50C389B8" w:rsidR="001D59CF" w:rsidRPr="006D0055" w:rsidRDefault="001D59CF" w:rsidP="001D59CF">
                            <w:pPr>
                              <w:pStyle w:val="Caption"/>
                              <w:rPr>
                                <w:sz w:val="32"/>
                                <w:lang w:val="en-US"/>
                              </w:rPr>
                            </w:pPr>
                            <w:bookmarkStart w:id="40" w:name="_Toc206087632"/>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9</w:t>
                            </w:r>
                            <w:r w:rsidRPr="006D0055">
                              <w:rPr>
                                <w:lang w:val="en-US"/>
                              </w:rPr>
                              <w:fldChar w:fldCharType="end"/>
                            </w:r>
                            <w:r w:rsidRPr="006D0055">
                              <w:rPr>
                                <w:lang w:val="en-US"/>
                              </w:rPr>
                              <w:t>. The United Kingdom with its neighboring countries.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74105" id="_x0000_s1027" type="#_x0000_t202" style="position:absolute;margin-left:239.2pt;margin-top:228.05pt;width:245.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jUGA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" stroked="f">
                <v:textbox style="mso-fit-shape-to-text:t" inset="0,0,0,0">
                  <w:txbxContent>
                    <w:p w14:paraId="3497F97E" w14:textId="50C389B8" w:rsidR="001D59CF" w:rsidRPr="006D0055" w:rsidRDefault="001D59CF" w:rsidP="001D59CF">
                      <w:pPr>
                        <w:pStyle w:val="Caption"/>
                        <w:rPr>
                          <w:sz w:val="32"/>
                          <w:lang w:val="en-US"/>
                        </w:rPr>
                      </w:pPr>
                      <w:bookmarkStart w:id="41" w:name="_Toc206087632"/>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9</w:t>
                      </w:r>
                      <w:r w:rsidRPr="006D0055">
                        <w:rPr>
                          <w:lang w:val="en-US"/>
                        </w:rPr>
                        <w:fldChar w:fldCharType="end"/>
                      </w:r>
                      <w:r w:rsidRPr="006D0055">
                        <w:rPr>
                          <w:lang w:val="en-US"/>
                        </w:rPr>
                        <w:t>. The United Kingdom with its neighboring countries.</w:t>
                      </w:r>
                      <w:bookmarkEnd w:id="41"/>
                    </w:p>
                  </w:txbxContent>
                </v:textbox>
                <w10:wrap type="square"/>
              </v:shape>
            </w:pict>
          </mc:Fallback>
        </mc:AlternateContent>
      </w:r>
      <w:r w:rsidRPr="006D0055">
        <w:rPr>
          <w:noProof/>
        </w:rPr>
        <w:drawing>
          <wp:anchor distT="0" distB="0" distL="114300" distR="114300" simplePos="0" relativeHeight="251675648" behindDoc="0" locked="0" layoutInCell="1" allowOverlap="1" wp14:anchorId="6B8C4EFE" wp14:editId="00BF5732">
            <wp:simplePos x="0" y="0"/>
            <wp:positionH relativeFrom="column">
              <wp:posOffset>3037840</wp:posOffset>
            </wp:positionH>
            <wp:positionV relativeFrom="paragraph">
              <wp:posOffset>242570</wp:posOffset>
            </wp:positionV>
            <wp:extent cx="3120390" cy="2596515"/>
            <wp:effectExtent l="0" t="0" r="3810" b="0"/>
            <wp:wrapSquare wrapText="bothSides"/>
            <wp:docPr id="1816529521" name="Picture 1" descr="A map of the united kingd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9521" name="Picture 1" descr="A map of the united kingdo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0390" cy="2596515"/>
                    </a:xfrm>
                    <a:prstGeom prst="rect">
                      <a:avLst/>
                    </a:prstGeom>
                  </pic:spPr>
                </pic:pic>
              </a:graphicData>
            </a:graphic>
            <wp14:sizeRelH relativeFrom="margin">
              <wp14:pctWidth>0</wp14:pctWidth>
            </wp14:sizeRelH>
            <wp14:sizeRelV relativeFrom="margin">
              <wp14:pctHeight>0</wp14:pctHeight>
            </wp14:sizeRelV>
          </wp:anchor>
        </w:drawing>
      </w:r>
      <w:r w:rsidRPr="006D0055">
        <w:t>Introduction</w:t>
      </w:r>
      <w:bookmarkEnd w:id="39"/>
    </w:p>
    <w:p w14:paraId="36E6352F" w14:textId="1971C7C7" w:rsidR="001D59CF" w:rsidRPr="006D0055" w:rsidRDefault="001D59CF" w:rsidP="001D59CF">
      <w:r w:rsidRPr="006D0055">
        <w:t>Excluding Russia, the United Kingdom is the largest non-EU European nation. Brexit has made massive changes to the country, not least in terms of trade. Food security is one of the issues Britain must face: in the aftermath of the COVID closures, it became impossible to acquire fruit and vegetables from abroad, leading to the “Tomato crisis”. Another trend is the rise of the food processing industry, where the UK is the leading nation in Europe. With those facts in mind and with a market of close to 70,000,000 people, there should be plenty of opportunities for the F&amp;B sector.</w:t>
      </w:r>
    </w:p>
    <w:p w14:paraId="43ED7E42" w14:textId="5EF1AAD3" w:rsidR="00C97BD2" w:rsidRPr="006D0055" w:rsidRDefault="00C97BD2" w:rsidP="001D59CF">
      <w:r w:rsidRPr="006D0055">
        <w:t>These opportunities align well with Microsoft’s expansion plans. Microsoft is curren</w:t>
      </w:r>
      <w:r w:rsidR="00C67142" w:rsidRPr="006D0055">
        <w:t xml:space="preserve">tly </w:t>
      </w:r>
      <w:r w:rsidRPr="006D0055">
        <w:t>investing several billion pound</w:t>
      </w:r>
      <w:r w:rsidR="00C67142" w:rsidRPr="006D0055">
        <w:t>s</w:t>
      </w:r>
      <w:r w:rsidRPr="006D0055">
        <w:t xml:space="preserve"> to rapidly double its UK data center capacity, with a strong focus on AI infrastructure, renewable energy, and community integration.</w:t>
      </w:r>
    </w:p>
    <w:p w14:paraId="38932B89" w14:textId="77777777" w:rsidR="001D59CF" w:rsidRPr="006D0055" w:rsidRDefault="001D59CF" w:rsidP="001D59CF">
      <w:pPr>
        <w:pStyle w:val="Heading3"/>
      </w:pPr>
      <w:bookmarkStart w:id="42" w:name="_Toc206087682"/>
      <w:r w:rsidRPr="006D0055">
        <w:t>Case selection</w:t>
      </w:r>
      <w:bookmarkEnd w:id="42"/>
    </w:p>
    <w:p w14:paraId="00F9E9FC" w14:textId="7B5CB17C" w:rsidR="001D59CF" w:rsidRPr="006D0055" w:rsidRDefault="001D59CF" w:rsidP="001D59CF">
      <w:r w:rsidRPr="006D0055">
        <w:t>The Proximity Analysis points to locations in London, Cardiff, and Slough (just west of London).</w:t>
      </w:r>
      <w:r w:rsidR="00FF49A3" w:rsidRPr="006D0055">
        <w:t xml:space="preserve"> Of these, the most promising plant is the </w:t>
      </w:r>
      <w:r w:rsidR="001F0E28" w:rsidRPr="006D0055">
        <w:t>Mars</w:t>
      </w:r>
      <w:r w:rsidR="00FF49A3" w:rsidRPr="006D0055">
        <w:t xml:space="preserve"> chocolate factory.</w:t>
      </w:r>
      <w:r w:rsidR="002720A1" w:rsidRPr="006D0055">
        <w:t xml:space="preserve"> The Mars facility in Slough is a cornerstone of the company's UK operations and a hub of chocolate innovation. Originally opened in 1932, it is now a production site for Mars, Snickers, Galaxy, Maltesers, and other brands. More than 2.5 million Mars bars are produced daily, and these and other candy bars are shipped across Europe, China, and Australia.</w:t>
      </w:r>
      <w:r w:rsidR="00C50263" w:rsidRPr="00C50263">
        <w:t xml:space="preserve"> </w:t>
      </w:r>
      <w:r w:rsidR="00C50263" w:rsidRPr="006D0055">
        <w:t>For reference, below is a table of the world’s largest chocolate producers.</w:t>
      </w:r>
    </w:p>
    <w:p w14:paraId="0E318FB1" w14:textId="4364A3D9" w:rsidR="001F0E28" w:rsidRPr="006D0055" w:rsidRDefault="001F0E28" w:rsidP="001F0E28">
      <w:pPr>
        <w:pStyle w:val="Caption"/>
        <w:keepNext/>
        <w:rPr>
          <w:lang w:val="en-US"/>
        </w:rPr>
      </w:pPr>
      <w:bookmarkStart w:id="43" w:name="_Toc206087601"/>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9</w:t>
      </w:r>
      <w:r w:rsidRPr="006D0055">
        <w:rPr>
          <w:lang w:val="en-US"/>
        </w:rPr>
        <w:fldChar w:fldCharType="end"/>
      </w:r>
      <w:r w:rsidRPr="006D0055">
        <w:rPr>
          <w:lang w:val="en-US"/>
        </w:rPr>
        <w:t>. The world’s largest producers of chocolate.</w:t>
      </w:r>
      <w:r w:rsidR="00445C70" w:rsidRPr="006D0055">
        <w:rPr>
          <w:lang w:val="en-US"/>
        </w:rPr>
        <w:t xml:space="preserve"> Estimates.</w:t>
      </w:r>
      <w:bookmarkEnd w:id="43"/>
    </w:p>
    <w:tbl>
      <w:tblPr>
        <w:tblStyle w:val="GridTable4-Accent4"/>
        <w:tblW w:w="7825" w:type="dxa"/>
        <w:tblLook w:val="04A0" w:firstRow="1" w:lastRow="0" w:firstColumn="1" w:lastColumn="0" w:noHBand="0" w:noVBand="1"/>
      </w:tblPr>
      <w:tblGrid>
        <w:gridCol w:w="2338"/>
        <w:gridCol w:w="2052"/>
        <w:gridCol w:w="3435"/>
      </w:tblGrid>
      <w:tr w:rsidR="00445C70" w:rsidRPr="006D0055" w14:paraId="53F8BA25" w14:textId="77777777" w:rsidTr="00445C7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528D15C3" w14:textId="77777777" w:rsidR="00445C70" w:rsidRPr="006D0055" w:rsidRDefault="00445C70" w:rsidP="001F0E28">
            <w:pPr>
              <w:jc w:val="cente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Company</w:t>
            </w:r>
          </w:p>
        </w:tc>
        <w:tc>
          <w:tcPr>
            <w:tcW w:w="2052" w:type="dxa"/>
            <w:hideMark/>
          </w:tcPr>
          <w:p w14:paraId="0988B242" w14:textId="2E0425E7" w:rsidR="00445C70" w:rsidRPr="006D0055" w:rsidRDefault="00445C70" w:rsidP="001F0E2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Production/year</w:t>
            </w:r>
          </w:p>
        </w:tc>
        <w:tc>
          <w:tcPr>
            <w:tcW w:w="3435" w:type="dxa"/>
            <w:hideMark/>
          </w:tcPr>
          <w:p w14:paraId="5C2B4E57" w14:textId="77777777" w:rsidR="00445C70" w:rsidRPr="006D0055" w:rsidRDefault="00445C70" w:rsidP="001F0E2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Notable Brands</w:t>
            </w:r>
          </w:p>
        </w:tc>
      </w:tr>
      <w:tr w:rsidR="00445C70" w:rsidRPr="006D0055" w14:paraId="7F3786B1" w14:textId="77777777" w:rsidTr="00445C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080A05BF" w14:textId="77777777" w:rsidR="00445C70" w:rsidRPr="006D0055" w:rsidRDefault="00445C70" w:rsidP="001F0E28">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Ferrero</w:t>
            </w:r>
          </w:p>
        </w:tc>
        <w:tc>
          <w:tcPr>
            <w:tcW w:w="2052" w:type="dxa"/>
            <w:hideMark/>
          </w:tcPr>
          <w:p w14:paraId="038B1DDF" w14:textId="77777777"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1.5 million tons</w:t>
            </w:r>
          </w:p>
        </w:tc>
        <w:tc>
          <w:tcPr>
            <w:tcW w:w="3435" w:type="dxa"/>
            <w:hideMark/>
          </w:tcPr>
          <w:p w14:paraId="0B05B14E" w14:textId="77777777"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Nutella, Ferrero Rocher, Kinder</w:t>
            </w:r>
          </w:p>
        </w:tc>
      </w:tr>
      <w:tr w:rsidR="00445C70" w:rsidRPr="006D0055" w14:paraId="2FE84ACA" w14:textId="77777777" w:rsidTr="00445C70">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1037339B" w14:textId="77777777" w:rsidR="00445C70" w:rsidRPr="006D0055" w:rsidRDefault="00445C70" w:rsidP="001F0E28">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Hershey</w:t>
            </w:r>
          </w:p>
        </w:tc>
        <w:tc>
          <w:tcPr>
            <w:tcW w:w="2052" w:type="dxa"/>
            <w:hideMark/>
          </w:tcPr>
          <w:p w14:paraId="30C38C2A" w14:textId="77777777" w:rsidR="00445C70" w:rsidRPr="006D0055"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450,000 tons</w:t>
            </w:r>
          </w:p>
        </w:tc>
        <w:tc>
          <w:tcPr>
            <w:tcW w:w="3435" w:type="dxa"/>
            <w:hideMark/>
          </w:tcPr>
          <w:p w14:paraId="58E4EC57" w14:textId="77777777" w:rsidR="00445C70" w:rsidRPr="006D0055"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Hershey’s, Reese’s, Kisses</w:t>
            </w:r>
          </w:p>
        </w:tc>
      </w:tr>
      <w:tr w:rsidR="00445C70" w:rsidRPr="006D0055" w14:paraId="0226B38B" w14:textId="77777777" w:rsidTr="00445C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7D8A00EB" w14:textId="77777777" w:rsidR="00445C70" w:rsidRPr="006D0055" w:rsidRDefault="00445C70" w:rsidP="001F0E28">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Mars</w:t>
            </w:r>
          </w:p>
        </w:tc>
        <w:tc>
          <w:tcPr>
            <w:tcW w:w="2052" w:type="dxa"/>
            <w:hideMark/>
          </w:tcPr>
          <w:p w14:paraId="325239E6" w14:textId="7206154A"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4</w:t>
            </w:r>
            <w:r w:rsidR="00275033" w:rsidRPr="006D0055">
              <w:rPr>
                <w:rFonts w:eastAsia="Times New Roman" w:cs="Times New Roman"/>
                <w:kern w:val="0"/>
                <w:sz w:val="20"/>
                <w:szCs w:val="20"/>
                <w:lang w:eastAsia="sv-SE"/>
                <w14:ligatures w14:val="none"/>
              </w:rPr>
              <w:t>0</w:t>
            </w:r>
            <w:r w:rsidRPr="006D0055">
              <w:rPr>
                <w:rFonts w:eastAsia="Times New Roman" w:cs="Times New Roman"/>
                <w:kern w:val="0"/>
                <w:sz w:val="20"/>
                <w:szCs w:val="20"/>
                <w:lang w:eastAsia="sv-SE"/>
                <w14:ligatures w14:val="none"/>
              </w:rPr>
              <w:t>0,000+ tons</w:t>
            </w:r>
          </w:p>
        </w:tc>
        <w:tc>
          <w:tcPr>
            <w:tcW w:w="3435" w:type="dxa"/>
            <w:hideMark/>
          </w:tcPr>
          <w:p w14:paraId="1783F038" w14:textId="77777777"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M&amp;M’s, Snickers, Twix, Dove</w:t>
            </w:r>
          </w:p>
        </w:tc>
      </w:tr>
      <w:tr w:rsidR="00445C70" w:rsidRPr="006D0055" w14:paraId="598EE9E2" w14:textId="77777777" w:rsidTr="00445C70">
        <w:trPr>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21C2878E" w14:textId="77777777" w:rsidR="00445C70" w:rsidRPr="006D0055" w:rsidRDefault="00445C70" w:rsidP="001F0E28">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Nestlé</w:t>
            </w:r>
          </w:p>
        </w:tc>
        <w:tc>
          <w:tcPr>
            <w:tcW w:w="2052" w:type="dxa"/>
            <w:hideMark/>
          </w:tcPr>
          <w:p w14:paraId="3ED724EF" w14:textId="0ABE3C80" w:rsidR="00445C70" w:rsidRPr="006D0055"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100,000 tons</w:t>
            </w:r>
          </w:p>
        </w:tc>
        <w:tc>
          <w:tcPr>
            <w:tcW w:w="3435" w:type="dxa"/>
            <w:hideMark/>
          </w:tcPr>
          <w:p w14:paraId="5EB0C734" w14:textId="77777777" w:rsidR="00445C70" w:rsidRPr="006D0055"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KitKat, Smarties, Cailler</w:t>
            </w:r>
          </w:p>
        </w:tc>
      </w:tr>
      <w:tr w:rsidR="00445C70" w:rsidRPr="006D0055" w14:paraId="25414896" w14:textId="77777777" w:rsidTr="00445C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hideMark/>
          </w:tcPr>
          <w:p w14:paraId="5AAF7C09" w14:textId="77777777" w:rsidR="00445C70" w:rsidRPr="006D0055" w:rsidRDefault="00445C70" w:rsidP="001F0E28">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 xml:space="preserve">Lindt &amp; </w:t>
            </w:r>
            <w:proofErr w:type="spellStart"/>
            <w:r w:rsidRPr="006D0055">
              <w:rPr>
                <w:rFonts w:eastAsia="Times New Roman" w:cs="Times New Roman"/>
                <w:kern w:val="0"/>
                <w:sz w:val="20"/>
                <w:szCs w:val="20"/>
                <w:lang w:eastAsia="sv-SE"/>
                <w14:ligatures w14:val="none"/>
              </w:rPr>
              <w:t>Sprüngli</w:t>
            </w:r>
            <w:proofErr w:type="spellEnd"/>
          </w:p>
        </w:tc>
        <w:tc>
          <w:tcPr>
            <w:tcW w:w="2052" w:type="dxa"/>
            <w:hideMark/>
          </w:tcPr>
          <w:p w14:paraId="1936458E" w14:textId="77777777"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140,000 tons</w:t>
            </w:r>
          </w:p>
        </w:tc>
        <w:tc>
          <w:tcPr>
            <w:tcW w:w="3435" w:type="dxa"/>
            <w:hideMark/>
          </w:tcPr>
          <w:p w14:paraId="52171BB9" w14:textId="77777777" w:rsidR="00445C70" w:rsidRPr="006D0055"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Lindt, Ghirardelli</w:t>
            </w:r>
          </w:p>
        </w:tc>
      </w:tr>
    </w:tbl>
    <w:p w14:paraId="7B73CA2B" w14:textId="77777777" w:rsidR="001F0E28" w:rsidRPr="006D0055" w:rsidRDefault="001F0E28" w:rsidP="001D59CF"/>
    <w:p w14:paraId="7F01E457" w14:textId="5E022D10" w:rsidR="00C50263" w:rsidRPr="006D0055" w:rsidRDefault="00C50263" w:rsidP="00C50263">
      <w:r>
        <w:t>However, b</w:t>
      </w:r>
      <w:r w:rsidRPr="006D0055">
        <w:t xml:space="preserve">eing such a large production site, </w:t>
      </w:r>
      <w:r>
        <w:t xml:space="preserve">the Mars facility </w:t>
      </w:r>
      <w:r w:rsidRPr="006D0055">
        <w:t>is already supplied with a district heating system, biomass (waste wood) and waste-derived fuels to generate electricity, steam, and heat.</w:t>
      </w:r>
      <w:r>
        <w:t xml:space="preserve"> Hence, the analysis focuse</w:t>
      </w:r>
      <w:r w:rsidR="0075792A">
        <w:t>d</w:t>
      </w:r>
      <w:r>
        <w:t xml:space="preserve"> elsewhere.</w:t>
      </w:r>
    </w:p>
    <w:p w14:paraId="71D79939" w14:textId="6F0C080F" w:rsidR="00FF49A3" w:rsidRPr="006D0055" w:rsidRDefault="00FF49A3" w:rsidP="001D59CF">
      <w:r w:rsidRPr="006D0055">
        <w:lastRenderedPageBreak/>
        <w:t xml:space="preserve">Moving beyond the </w:t>
      </w:r>
      <w:r w:rsidR="00C50263">
        <w:t>Proximity Analysis</w:t>
      </w:r>
      <w:r w:rsidRPr="006D0055">
        <w:t xml:space="preserve"> to feature also planned British Microsoft data center sites, some stand out, because of their size, readiness, and focus on AI compute (which provides the analysis with a 65-degree scenario):</w:t>
      </w:r>
    </w:p>
    <w:p w14:paraId="572F2C7A" w14:textId="46418189" w:rsidR="00FF49A3" w:rsidRPr="006D0055" w:rsidRDefault="00CB1B80" w:rsidP="00CB1B80">
      <w:pPr>
        <w:pStyle w:val="ListParagraph"/>
        <w:numPr>
          <w:ilvl w:val="0"/>
          <w:numId w:val="17"/>
        </w:numPr>
      </w:pPr>
      <w:r w:rsidRPr="006D0055">
        <w:t>Park Royal, London</w:t>
      </w:r>
    </w:p>
    <w:p w14:paraId="2FA354DA" w14:textId="1CC129F0" w:rsidR="00CB1B80" w:rsidRPr="006D0055" w:rsidRDefault="00CB1B80" w:rsidP="00CB1B80">
      <w:pPr>
        <w:pStyle w:val="ListParagraph"/>
        <w:numPr>
          <w:ilvl w:val="0"/>
          <w:numId w:val="17"/>
        </w:numPr>
      </w:pPr>
      <w:r w:rsidRPr="006D0055">
        <w:t>Skelton Grange, Leeds</w:t>
      </w:r>
    </w:p>
    <w:p w14:paraId="7C5FCE85" w14:textId="3B3DC8BF" w:rsidR="00CB1B80" w:rsidRPr="006D0055" w:rsidRDefault="00CB1B80" w:rsidP="00CB1B80">
      <w:pPr>
        <w:pStyle w:val="ListParagraph"/>
        <w:numPr>
          <w:ilvl w:val="0"/>
          <w:numId w:val="17"/>
        </w:numPr>
      </w:pPr>
      <w:r w:rsidRPr="006D0055">
        <w:t>Newport, Wales</w:t>
      </w:r>
    </w:p>
    <w:p w14:paraId="779FF2C0" w14:textId="0361DE14" w:rsidR="00CB1B80" w:rsidRPr="006D0055" w:rsidRDefault="00CB1B80" w:rsidP="00CB1B80">
      <w:pPr>
        <w:pStyle w:val="ListParagraph"/>
        <w:numPr>
          <w:ilvl w:val="0"/>
          <w:numId w:val="17"/>
        </w:numPr>
      </w:pPr>
      <w:r w:rsidRPr="006D0055">
        <w:t>Eggborough, North Yorkshire</w:t>
      </w:r>
    </w:p>
    <w:p w14:paraId="4CAD7DB9" w14:textId="7EF10CA5" w:rsidR="00CB1B80" w:rsidRPr="006D0055" w:rsidRDefault="00CB1B80" w:rsidP="00CB1B80">
      <w:pPr>
        <w:pStyle w:val="ListParagraph"/>
        <w:numPr>
          <w:ilvl w:val="0"/>
          <w:numId w:val="17"/>
        </w:numPr>
      </w:pPr>
      <w:r w:rsidRPr="006D0055">
        <w:t>Cardiff, Wales</w:t>
      </w:r>
    </w:p>
    <w:p w14:paraId="00BA1887" w14:textId="007F2296" w:rsidR="00457E34" w:rsidRPr="006D0055" w:rsidRDefault="00F36718" w:rsidP="001D59CF">
      <w:r w:rsidRPr="006D0055">
        <w:rPr>
          <w:noProof/>
        </w:rPr>
        <w:drawing>
          <wp:anchor distT="0" distB="0" distL="114300" distR="114300" simplePos="0" relativeHeight="251677696" behindDoc="0" locked="0" layoutInCell="1" allowOverlap="1" wp14:anchorId="7BE22200" wp14:editId="33E0FCBF">
            <wp:simplePos x="0" y="0"/>
            <wp:positionH relativeFrom="column">
              <wp:posOffset>2586355</wp:posOffset>
            </wp:positionH>
            <wp:positionV relativeFrom="paragraph">
              <wp:posOffset>52852</wp:posOffset>
            </wp:positionV>
            <wp:extent cx="3273425" cy="1814830"/>
            <wp:effectExtent l="0" t="0" r="3175" b="0"/>
            <wp:wrapSquare wrapText="bothSides"/>
            <wp:docPr id="1754321155" name="Picture 1" descr="A building with cars parked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21155" name="Picture 1" descr="A building with cars parked in front of i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425" cy="1814830"/>
                    </a:xfrm>
                    <a:prstGeom prst="rect">
                      <a:avLst/>
                    </a:prstGeom>
                  </pic:spPr>
                </pic:pic>
              </a:graphicData>
            </a:graphic>
            <wp14:sizeRelH relativeFrom="margin">
              <wp14:pctWidth>0</wp14:pctWidth>
            </wp14:sizeRelH>
            <wp14:sizeRelV relativeFrom="margin">
              <wp14:pctHeight>0</wp14:pctHeight>
            </wp14:sizeRelV>
          </wp:anchor>
        </w:drawing>
      </w:r>
      <w:r w:rsidR="00FF49A3" w:rsidRPr="006D0055">
        <w:t xml:space="preserve">Of these, the </w:t>
      </w:r>
      <w:r w:rsidR="00FF49A3" w:rsidRPr="0075792A">
        <w:rPr>
          <w:b/>
          <w:bCs/>
        </w:rPr>
        <w:t>Newport</w:t>
      </w:r>
      <w:r w:rsidR="00FF49A3" w:rsidRPr="006D0055">
        <w:t xml:space="preserve"> site </w:t>
      </w:r>
      <w:r w:rsidR="000D50A7" w:rsidRPr="006D0055">
        <w:t>(</w:t>
      </w:r>
      <w:r w:rsidR="00457E34" w:rsidRPr="006D0055">
        <w:t xml:space="preserve">the </w:t>
      </w:r>
      <w:r w:rsidR="00C50263">
        <w:t>“</w:t>
      </w:r>
      <w:r w:rsidR="00457E34" w:rsidRPr="006D0055">
        <w:t>Imperial Park</w:t>
      </w:r>
      <w:r w:rsidR="00C50263">
        <w:t>”</w:t>
      </w:r>
      <w:r w:rsidR="00457E34" w:rsidRPr="006D0055">
        <w:t xml:space="preserve"> campus) was chosen</w:t>
      </w:r>
      <w:r>
        <w:t xml:space="preserve"> (see figure)</w:t>
      </w:r>
      <w:r w:rsidR="00457E34" w:rsidRPr="006D0055">
        <w:t xml:space="preserve">. The facility </w:t>
      </w:r>
      <w:r w:rsidR="000D50A7" w:rsidRPr="006D0055">
        <w:t>has been approved but not yet built</w:t>
      </w:r>
      <w:r w:rsidR="00457E34" w:rsidRPr="006D0055">
        <w:t xml:space="preserve">. Its two large data halls will support AI model hosting and cloud </w:t>
      </w:r>
      <w:proofErr w:type="gramStart"/>
      <w:r w:rsidR="00457E34" w:rsidRPr="006D0055">
        <w:t>services, and</w:t>
      </w:r>
      <w:proofErr w:type="gramEnd"/>
      <w:r w:rsidR="00457E34" w:rsidRPr="006D0055">
        <w:t xml:space="preserve"> serve as a major component of the company’s UK AI infrastructure plan.</w:t>
      </w:r>
      <w:r w:rsidR="00C67142" w:rsidRPr="006D0055">
        <w:rPr>
          <w:rStyle w:val="FootnoteReference"/>
        </w:rPr>
        <w:footnoteReference w:id="15"/>
      </w:r>
      <w:r w:rsidR="00457E34" w:rsidRPr="006D0055">
        <w:t xml:space="preserve"> </w:t>
      </w:r>
    </w:p>
    <w:p w14:paraId="54D6EBA7" w14:textId="747B1527" w:rsidR="001D59CF" w:rsidRPr="006D0055" w:rsidRDefault="00C50263" w:rsidP="001D59CF">
      <w:r w:rsidRPr="006D0055">
        <w:rPr>
          <w:noProof/>
        </w:rPr>
        <mc:AlternateContent>
          <mc:Choice Requires="wps">
            <w:drawing>
              <wp:anchor distT="0" distB="0" distL="114300" distR="114300" simplePos="0" relativeHeight="251679744" behindDoc="0" locked="0" layoutInCell="1" allowOverlap="1" wp14:anchorId="2F02BFBF" wp14:editId="353F5077">
                <wp:simplePos x="0" y="0"/>
                <wp:positionH relativeFrom="column">
                  <wp:posOffset>2586355</wp:posOffset>
                </wp:positionH>
                <wp:positionV relativeFrom="paragraph">
                  <wp:posOffset>264648</wp:posOffset>
                </wp:positionV>
                <wp:extent cx="3273425" cy="635"/>
                <wp:effectExtent l="0" t="0" r="3175" b="0"/>
                <wp:wrapSquare wrapText="bothSides"/>
                <wp:docPr id="2008081640" name="Text Box 1"/>
                <wp:cNvGraphicFramePr/>
                <a:graphic xmlns:a="http://schemas.openxmlformats.org/drawingml/2006/main">
                  <a:graphicData uri="http://schemas.microsoft.com/office/word/2010/wordprocessingShape">
                    <wps:wsp>
                      <wps:cNvSpPr txBox="1"/>
                      <wps:spPr>
                        <a:xfrm>
                          <a:off x="0" y="0"/>
                          <a:ext cx="3273425" cy="635"/>
                        </a:xfrm>
                        <a:prstGeom prst="rect">
                          <a:avLst/>
                        </a:prstGeom>
                        <a:solidFill>
                          <a:prstClr val="white"/>
                        </a:solidFill>
                        <a:ln>
                          <a:noFill/>
                        </a:ln>
                      </wps:spPr>
                      <wps:txbx>
                        <w:txbxContent>
                          <w:p w14:paraId="09EAD39F" w14:textId="075F5CFB" w:rsidR="00A63F38" w:rsidRPr="006D0055" w:rsidRDefault="00A63F38" w:rsidP="00A63F38">
                            <w:pPr>
                              <w:pStyle w:val="Caption"/>
                              <w:rPr>
                                <w:sz w:val="22"/>
                                <w:lang w:val="en-US"/>
                              </w:rPr>
                            </w:pPr>
                            <w:bookmarkStart w:id="44" w:name="_Toc206087633"/>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10</w:t>
                            </w:r>
                            <w:r w:rsidRPr="006D0055">
                              <w:rPr>
                                <w:lang w:val="en-US"/>
                              </w:rPr>
                              <w:fldChar w:fldCharType="end"/>
                            </w:r>
                            <w:r w:rsidRPr="006D0055">
                              <w:rPr>
                                <w:lang w:val="en-US"/>
                              </w:rPr>
                              <w:t>. A computer image of the coming Newport data center.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2BFBF" id="_x0000_s1028" type="#_x0000_t202" style="position:absolute;margin-left:203.65pt;margin-top:20.85pt;width:257.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9d0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" stroked="f">
                <v:textbox style="mso-fit-shape-to-text:t" inset="0,0,0,0">
                  <w:txbxContent>
                    <w:p w14:paraId="09EAD39F" w14:textId="075F5CFB" w:rsidR="00A63F38" w:rsidRPr="006D0055" w:rsidRDefault="00A63F38" w:rsidP="00A63F38">
                      <w:pPr>
                        <w:pStyle w:val="Caption"/>
                        <w:rPr>
                          <w:sz w:val="22"/>
                          <w:lang w:val="en-US"/>
                        </w:rPr>
                      </w:pPr>
                      <w:bookmarkStart w:id="45" w:name="_Toc206087633"/>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10</w:t>
                      </w:r>
                      <w:r w:rsidRPr="006D0055">
                        <w:rPr>
                          <w:lang w:val="en-US"/>
                        </w:rPr>
                        <w:fldChar w:fldCharType="end"/>
                      </w:r>
                      <w:r w:rsidRPr="006D0055">
                        <w:rPr>
                          <w:lang w:val="en-US"/>
                        </w:rPr>
                        <w:t>. A computer image of the coming Newport data center.</w:t>
                      </w:r>
                      <w:bookmarkEnd w:id="45"/>
                    </w:p>
                  </w:txbxContent>
                </v:textbox>
                <w10:wrap type="square"/>
              </v:shape>
            </w:pict>
          </mc:Fallback>
        </mc:AlternateContent>
      </w:r>
      <w:r w:rsidR="00457E34" w:rsidRPr="006D0055">
        <w:t xml:space="preserve">This </w:t>
      </w:r>
      <w:proofErr w:type="gramStart"/>
      <w:r w:rsidR="00457E34" w:rsidRPr="006D0055">
        <w:t>particular data</w:t>
      </w:r>
      <w:proofErr w:type="gramEnd"/>
      <w:r w:rsidR="00457E34" w:rsidRPr="006D0055">
        <w:t xml:space="preserve"> center was </w:t>
      </w:r>
      <w:r w:rsidR="00237139" w:rsidRPr="006D0055">
        <w:t>selected</w:t>
      </w:r>
      <w:r w:rsidR="00457E34" w:rsidRPr="006D0055">
        <w:t xml:space="preserve"> </w:t>
      </w:r>
      <w:r w:rsidR="00D04DAF" w:rsidRPr="006D0055">
        <w:t xml:space="preserve">as it has </w:t>
      </w:r>
      <w:r w:rsidR="00E27FA1" w:rsidRPr="006D0055">
        <w:t>a large Unilever facility</w:t>
      </w:r>
      <w:r w:rsidR="00D04DAF" w:rsidRPr="006D0055">
        <w:t xml:space="preserve"> nearby.</w:t>
      </w:r>
      <w:r w:rsidR="00B50408" w:rsidRPr="006D0055">
        <w:t xml:space="preserve"> </w:t>
      </w:r>
      <w:r w:rsidR="00D04DAF" w:rsidRPr="006D0055">
        <w:t xml:space="preserve">The facility is </w:t>
      </w:r>
      <w:r w:rsidR="00B50408" w:rsidRPr="006D0055">
        <w:t>described below</w:t>
      </w:r>
      <w:r w:rsidR="00CB1B80" w:rsidRPr="006D0055">
        <w:t>.</w:t>
      </w:r>
    </w:p>
    <w:p w14:paraId="0E921967" w14:textId="428B48F7" w:rsidR="001D59CF" w:rsidRPr="006D0055" w:rsidRDefault="001D59CF" w:rsidP="001D59CF">
      <w:pPr>
        <w:pStyle w:val="Heading3"/>
      </w:pPr>
      <w:bookmarkStart w:id="46" w:name="_Toc206087683"/>
      <w:r w:rsidRPr="006D0055">
        <w:t>Chosen offtaker</w:t>
      </w:r>
      <w:bookmarkEnd w:id="46"/>
    </w:p>
    <w:p w14:paraId="15E54862" w14:textId="392B5DA2" w:rsidR="001D59CF" w:rsidRPr="006D0055" w:rsidRDefault="00E27FA1" w:rsidP="001D59CF">
      <w:r w:rsidRPr="006D0055">
        <w:t>The Unilever</w:t>
      </w:r>
      <w:r w:rsidR="00D04DAF" w:rsidRPr="006D0055">
        <w:t xml:space="preserve"> Foods plant is situated in Crumlin, just north of Newport. </w:t>
      </w:r>
      <w:r w:rsidR="00CB1B80" w:rsidRPr="006D0055">
        <w:t xml:space="preserve">Its operations </w:t>
      </w:r>
      <w:r w:rsidR="00D04DAF" w:rsidRPr="006D0055">
        <w:t xml:space="preserve">should </w:t>
      </w:r>
      <w:r w:rsidR="00CB1B80" w:rsidRPr="006D0055">
        <w:t>include pasteurization, cooking, CIP (clean-in-place), and packaging – all heat-intensive processes.</w:t>
      </w:r>
    </w:p>
    <w:p w14:paraId="10A18C2A" w14:textId="371CBCA5" w:rsidR="00CB1B80" w:rsidRPr="006D0055" w:rsidRDefault="00DD4B0F" w:rsidP="001D59CF">
      <w:r w:rsidRPr="006D0055">
        <w:t>A</w:t>
      </w:r>
      <w:r w:rsidR="00CB1B80" w:rsidRPr="006D0055">
        <w:t xml:space="preserve"> plant of this size needs between 6 and 10 MW of power, and </w:t>
      </w:r>
      <w:r w:rsidRPr="006D0055">
        <w:t>though Unilever works towards a green transition</w:t>
      </w:r>
      <w:r w:rsidR="00D40CE2">
        <w:t>,</w:t>
      </w:r>
      <w:r w:rsidRPr="006D0055">
        <w:rPr>
          <w:rStyle w:val="FootnoteReference"/>
        </w:rPr>
        <w:footnoteReference w:id="16"/>
      </w:r>
      <w:r w:rsidR="00F36718">
        <w:t xml:space="preserve"> </w:t>
      </w:r>
      <w:r w:rsidR="00CB1B80" w:rsidRPr="006D0055">
        <w:t xml:space="preserve">the current energy source </w:t>
      </w:r>
      <w:r w:rsidR="002720A1" w:rsidRPr="006D0055">
        <w:t xml:space="preserve">of the plant </w:t>
      </w:r>
      <w:r w:rsidR="00CB1B80" w:rsidRPr="006D0055">
        <w:t xml:space="preserve">is </w:t>
      </w:r>
      <w:r w:rsidRPr="006D0055">
        <w:t xml:space="preserve">likely </w:t>
      </w:r>
      <w:r w:rsidR="00F36718">
        <w:t xml:space="preserve">still </w:t>
      </w:r>
      <w:r w:rsidR="00CB1B80" w:rsidRPr="006D0055">
        <w:t>natural gas.</w:t>
      </w:r>
    </w:p>
    <w:p w14:paraId="4ACDF308" w14:textId="42668354" w:rsidR="00DD4B0F" w:rsidRPr="006D0055" w:rsidRDefault="00F36718" w:rsidP="001D59CF">
      <w:r>
        <w:t>T</w:t>
      </w:r>
      <w:r w:rsidR="007F5BCE" w:rsidRPr="006D0055">
        <w:t xml:space="preserve">he distance between the two entities is long, </w:t>
      </w:r>
      <w:r w:rsidR="00532C1D" w:rsidRPr="006D0055">
        <w:t>15</w:t>
      </w:r>
      <w:r w:rsidR="007F5BCE" w:rsidRPr="006D0055">
        <w:t xml:space="preserve"> kilometers. This makes the </w:t>
      </w:r>
      <w:proofErr w:type="gramStart"/>
      <w:r w:rsidR="007F5BCE" w:rsidRPr="006D0055">
        <w:t>use</w:t>
      </w:r>
      <w:proofErr w:type="gramEnd"/>
      <w:r w:rsidR="007F5BCE" w:rsidRPr="006D0055">
        <w:t xml:space="preserve"> case </w:t>
      </w:r>
      <w:r>
        <w:t xml:space="preserve">interesting as a challenge. </w:t>
      </w:r>
      <w:proofErr w:type="gramStart"/>
      <w:r>
        <w:t xml:space="preserve">As </w:t>
      </w:r>
      <w:r w:rsidR="007F5BCE" w:rsidRPr="006D0055">
        <w:t>long as</w:t>
      </w:r>
      <w:proofErr w:type="gramEnd"/>
      <w:r w:rsidR="007F5BCE" w:rsidRPr="006D0055">
        <w:t xml:space="preserve"> HDPE pipes can be utilized, there are no true physical or financial problems in overcoming this distance. </w:t>
      </w:r>
      <w:r>
        <w:t xml:space="preserve">With AI </w:t>
      </w:r>
      <w:proofErr w:type="gramStart"/>
      <w:r>
        <w:t>compute</w:t>
      </w:r>
      <w:proofErr w:type="gramEnd"/>
      <w:r>
        <w:t xml:space="preserve"> at hand, t</w:t>
      </w:r>
      <w:r w:rsidR="007F5BCE" w:rsidRPr="006D0055">
        <w:t>he case would gain from being at 65 instead of 30 degrees. For durability, stainless steel</w:t>
      </w:r>
      <w:r w:rsidR="00BD1024" w:rsidRPr="006D0055">
        <w:t xml:space="preserve"> </w:t>
      </w:r>
      <w:r>
        <w:t>is</w:t>
      </w:r>
      <w:r w:rsidR="00BD1024" w:rsidRPr="006D0055">
        <w:t xml:space="preserve"> slightly better </w:t>
      </w:r>
      <w:r w:rsidR="004D5B59" w:rsidRPr="006D0055">
        <w:t>at this temperature</w:t>
      </w:r>
      <w:r w:rsidR="00BD1024" w:rsidRPr="006D0055">
        <w:t xml:space="preserve">, </w:t>
      </w:r>
      <w:r w:rsidR="007F5BCE" w:rsidRPr="006D0055">
        <w:t xml:space="preserve">which </w:t>
      </w:r>
      <w:r w:rsidR="00BD1024" w:rsidRPr="006D0055">
        <w:t xml:space="preserve">would increase </w:t>
      </w:r>
      <w:r w:rsidR="007F5BCE" w:rsidRPr="006D0055">
        <w:t>costs for piping</w:t>
      </w:r>
      <w:r w:rsidR="00532C1D" w:rsidRPr="006D0055">
        <w:t xml:space="preserve"> over such a distance</w:t>
      </w:r>
      <w:r>
        <w:t>, but not to the extent that it would threaten the business case</w:t>
      </w:r>
      <w:r w:rsidR="00BD1024" w:rsidRPr="006D0055">
        <w:t>.</w:t>
      </w:r>
    </w:p>
    <w:p w14:paraId="2FE5EA8C" w14:textId="292F9168" w:rsidR="007F5BCE" w:rsidRPr="006D0055" w:rsidRDefault="00F36718" w:rsidP="001D59CF">
      <w:r>
        <w:t>Indeed</w:t>
      </w:r>
      <w:r w:rsidR="007F5BCE" w:rsidRPr="006D0055">
        <w:t xml:space="preserve">, heat transfer at these temperatures </w:t>
      </w:r>
      <w:r w:rsidR="00532C1D" w:rsidRPr="006D0055">
        <w:t>is</w:t>
      </w:r>
      <w:r w:rsidR="007F5BCE" w:rsidRPr="006D0055">
        <w:t xml:space="preserve"> commonplace in other locations, such as in the Nordics. Hence, the 65°C degree scenario is utilized here, as an illustration if nothing else.</w:t>
      </w:r>
    </w:p>
    <w:p w14:paraId="0845B0E9" w14:textId="285FE4F5" w:rsidR="007F5BCE" w:rsidRPr="006D0055" w:rsidRDefault="007F5BCE" w:rsidP="001D59CF">
      <w:r w:rsidRPr="006D0055">
        <w:t xml:space="preserve">At 65°C, </w:t>
      </w:r>
      <w:r w:rsidR="004F74AD" w:rsidRPr="006D0055">
        <w:t xml:space="preserve">this </w:t>
      </w:r>
      <w:r w:rsidR="00F36718">
        <w:t>table describes heat rangers, power needs and the suitability for different heating procedures at the plant</w:t>
      </w:r>
      <w:r w:rsidR="004F74AD" w:rsidRPr="006D0055">
        <w:t>.</w:t>
      </w:r>
    </w:p>
    <w:p w14:paraId="06E92A1D" w14:textId="07269B6E" w:rsidR="00F36718" w:rsidRPr="00F36718" w:rsidRDefault="00F36718" w:rsidP="00F36718">
      <w:pPr>
        <w:pStyle w:val="Caption"/>
        <w:keepNext/>
        <w:rPr>
          <w:lang w:val="en-GB"/>
        </w:rPr>
      </w:pPr>
      <w:bookmarkStart w:id="47" w:name="_Toc206087602"/>
      <w:r w:rsidRPr="00F36718">
        <w:rPr>
          <w:lang w:val="en-GB"/>
        </w:rPr>
        <w:lastRenderedPageBreak/>
        <w:t xml:space="preserve">Table </w:t>
      </w:r>
      <w:r>
        <w:fldChar w:fldCharType="begin"/>
      </w:r>
      <w:r w:rsidRPr="00F36718">
        <w:rPr>
          <w:lang w:val="en-GB"/>
        </w:rPr>
        <w:instrText xml:space="preserve"> SEQ Table \* ARABIC </w:instrText>
      </w:r>
      <w:r>
        <w:fldChar w:fldCharType="separate"/>
      </w:r>
      <w:r w:rsidRPr="00F36718">
        <w:rPr>
          <w:noProof/>
          <w:lang w:val="en-GB"/>
        </w:rPr>
        <w:t>10</w:t>
      </w:r>
      <w:r>
        <w:fldChar w:fldCharType="end"/>
      </w:r>
      <w:r w:rsidRPr="00F36718">
        <w:rPr>
          <w:lang w:val="en-GB"/>
        </w:rPr>
        <w:t>. Thermal energy breakdown for the Unilever plant.</w:t>
      </w:r>
      <w:bookmarkEnd w:id="47"/>
    </w:p>
    <w:tbl>
      <w:tblPr>
        <w:tblStyle w:val="GridTable4-Accent4"/>
        <w:tblW w:w="9067" w:type="dxa"/>
        <w:tblLook w:val="04A0" w:firstRow="1" w:lastRow="0" w:firstColumn="1" w:lastColumn="0" w:noHBand="0" w:noVBand="1"/>
      </w:tblPr>
      <w:tblGrid>
        <w:gridCol w:w="1536"/>
        <w:gridCol w:w="1115"/>
        <w:gridCol w:w="1604"/>
        <w:gridCol w:w="1116"/>
        <w:gridCol w:w="1116"/>
        <w:gridCol w:w="1116"/>
        <w:gridCol w:w="1464"/>
      </w:tblGrid>
      <w:tr w:rsidR="00F36718" w:rsidRPr="006D0055" w14:paraId="348A8CB7" w14:textId="77777777" w:rsidTr="00F367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1B484FB1" w14:textId="501C0462" w:rsidR="00F36718" w:rsidRPr="006D0055" w:rsidRDefault="00F36718" w:rsidP="00F36718">
            <w:pPr>
              <w:rPr>
                <w:sz w:val="20"/>
                <w:szCs w:val="20"/>
              </w:rPr>
            </w:pPr>
            <w:r w:rsidRPr="006D0055">
              <w:rPr>
                <w:rFonts w:eastAsia="Times New Roman" w:cs="Times New Roman"/>
                <w:kern w:val="0"/>
                <w:sz w:val="20"/>
                <w:szCs w:val="20"/>
                <w:lang w:eastAsia="sv-SE"/>
                <w14:ligatures w14:val="none"/>
              </w:rPr>
              <w:t>Process</w:t>
            </w:r>
          </w:p>
        </w:tc>
        <w:tc>
          <w:tcPr>
            <w:tcW w:w="1115" w:type="dxa"/>
          </w:tcPr>
          <w:p w14:paraId="4025E775" w14:textId="5DE1151E"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Temp Range (°C)</w:t>
            </w:r>
          </w:p>
        </w:tc>
        <w:tc>
          <w:tcPr>
            <w:tcW w:w="1604" w:type="dxa"/>
          </w:tcPr>
          <w:p w14:paraId="15668B5B" w14:textId="41C07813"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Description</w:t>
            </w:r>
          </w:p>
        </w:tc>
        <w:tc>
          <w:tcPr>
            <w:tcW w:w="1116" w:type="dxa"/>
          </w:tcPr>
          <w:p w14:paraId="295C01E2" w14:textId="00645E1A"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 Thermal Demand</w:t>
            </w:r>
          </w:p>
        </w:tc>
        <w:tc>
          <w:tcPr>
            <w:tcW w:w="1116" w:type="dxa"/>
          </w:tcPr>
          <w:p w14:paraId="49C11517" w14:textId="33E876E2"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Power Need (MW)</w:t>
            </w:r>
          </w:p>
        </w:tc>
        <w:tc>
          <w:tcPr>
            <w:tcW w:w="1116" w:type="dxa"/>
          </w:tcPr>
          <w:p w14:paraId="0F52F2F8" w14:textId="7825878D"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64°C Heat Match</w:t>
            </w:r>
          </w:p>
        </w:tc>
        <w:tc>
          <w:tcPr>
            <w:tcW w:w="1464" w:type="dxa"/>
          </w:tcPr>
          <w:p w14:paraId="7C3FBEE0" w14:textId="52CE290D" w:rsidR="00F36718" w:rsidRPr="006D0055" w:rsidRDefault="00F36718" w:rsidP="00F36718">
            <w:pPr>
              <w:cnfStyle w:val="100000000000" w:firstRow="1" w:lastRow="0" w:firstColumn="0" w:lastColumn="0" w:oddVBand="0" w:evenVBand="0" w:oddHBand="0" w:evenHBand="0" w:firstRowFirstColumn="0" w:firstRowLastColumn="0" w:lastRowFirstColumn="0" w:lastRowLastColumn="0"/>
              <w:rPr>
                <w:sz w:val="20"/>
                <w:szCs w:val="20"/>
              </w:rPr>
            </w:pPr>
            <w:r w:rsidRPr="006D0055">
              <w:rPr>
                <w:rFonts w:eastAsia="Times New Roman" w:cs="Times New Roman"/>
                <w:kern w:val="0"/>
                <w:sz w:val="20"/>
                <w:szCs w:val="20"/>
                <w:lang w:eastAsia="sv-SE"/>
                <w14:ligatures w14:val="none"/>
              </w:rPr>
              <w:t>Opportunity</w:t>
            </w:r>
          </w:p>
        </w:tc>
      </w:tr>
      <w:tr w:rsidR="00F36718" w:rsidRPr="006D0055" w14:paraId="43C3336C" w14:textId="77777777" w:rsidTr="00F3671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4356CE0E"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Pasteurization</w:t>
            </w:r>
          </w:p>
        </w:tc>
        <w:tc>
          <w:tcPr>
            <w:tcW w:w="1115" w:type="dxa"/>
            <w:noWrap/>
            <w:hideMark/>
          </w:tcPr>
          <w:p w14:paraId="742BBBA9"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70–90</w:t>
            </w:r>
          </w:p>
        </w:tc>
        <w:tc>
          <w:tcPr>
            <w:tcW w:w="1604" w:type="dxa"/>
          </w:tcPr>
          <w:p w14:paraId="12E96255" w14:textId="0FCB43ED"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Heating sauces/spreads to kill pathogens; batch or continuous</w:t>
            </w:r>
          </w:p>
        </w:tc>
        <w:tc>
          <w:tcPr>
            <w:tcW w:w="1116" w:type="dxa"/>
            <w:noWrap/>
            <w:hideMark/>
          </w:tcPr>
          <w:p w14:paraId="2AB01163" w14:textId="72D2A032"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~25%</w:t>
            </w:r>
          </w:p>
        </w:tc>
        <w:tc>
          <w:tcPr>
            <w:tcW w:w="1116" w:type="dxa"/>
            <w:noWrap/>
            <w:hideMark/>
          </w:tcPr>
          <w:p w14:paraId="3F97BC36"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2.0–2.5</w:t>
            </w:r>
          </w:p>
        </w:tc>
        <w:tc>
          <w:tcPr>
            <w:tcW w:w="1116" w:type="dxa"/>
            <w:noWrap/>
            <w:hideMark/>
          </w:tcPr>
          <w:p w14:paraId="3B1C34C4" w14:textId="5891453B"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Yes</w:t>
            </w:r>
          </w:p>
        </w:tc>
        <w:tc>
          <w:tcPr>
            <w:tcW w:w="1464" w:type="dxa"/>
            <w:noWrap/>
            <w:hideMark/>
          </w:tcPr>
          <w:p w14:paraId="4421122D"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Ideal match—can use 64°C supply directly for continuous pasteurization</w:t>
            </w:r>
          </w:p>
        </w:tc>
      </w:tr>
      <w:tr w:rsidR="00F36718" w:rsidRPr="006D0055" w14:paraId="4A0E8A64" w14:textId="77777777" w:rsidTr="00F36718">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32987F5E"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Cooking &amp; Blending</w:t>
            </w:r>
          </w:p>
        </w:tc>
        <w:tc>
          <w:tcPr>
            <w:tcW w:w="1115" w:type="dxa"/>
            <w:noWrap/>
            <w:hideMark/>
          </w:tcPr>
          <w:p w14:paraId="1F5AF76B"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80–100</w:t>
            </w:r>
          </w:p>
        </w:tc>
        <w:tc>
          <w:tcPr>
            <w:tcW w:w="1604" w:type="dxa"/>
          </w:tcPr>
          <w:p w14:paraId="01AC52E9" w14:textId="03F99878"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 xml:space="preserve">Thermal processing of </w:t>
            </w:r>
            <w:proofErr w:type="gramStart"/>
            <w:r w:rsidRPr="006D0055">
              <w:rPr>
                <w:rFonts w:eastAsia="Times New Roman" w:cs="Times New Roman"/>
                <w:color w:val="000000"/>
                <w:kern w:val="0"/>
                <w:sz w:val="20"/>
                <w:szCs w:val="20"/>
                <w:lang w:eastAsia="sv-SE"/>
                <w14:ligatures w14:val="none"/>
              </w:rPr>
              <w:t>ingredients;</w:t>
            </w:r>
            <w:proofErr w:type="gramEnd"/>
            <w:r w:rsidRPr="006D0055">
              <w:rPr>
                <w:rFonts w:eastAsia="Times New Roman" w:cs="Times New Roman"/>
                <w:color w:val="000000"/>
                <w:kern w:val="0"/>
                <w:sz w:val="20"/>
                <w:szCs w:val="20"/>
                <w:lang w:eastAsia="sv-SE"/>
                <w14:ligatures w14:val="none"/>
              </w:rPr>
              <w:t xml:space="preserve"> includes emulsification and mixing</w:t>
            </w:r>
          </w:p>
        </w:tc>
        <w:tc>
          <w:tcPr>
            <w:tcW w:w="1116" w:type="dxa"/>
            <w:noWrap/>
            <w:hideMark/>
          </w:tcPr>
          <w:p w14:paraId="47E606C1" w14:textId="024A9EB6"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~20%</w:t>
            </w:r>
          </w:p>
        </w:tc>
        <w:tc>
          <w:tcPr>
            <w:tcW w:w="1116" w:type="dxa"/>
            <w:noWrap/>
            <w:hideMark/>
          </w:tcPr>
          <w:p w14:paraId="5E9DF7FF"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1.5–2.0</w:t>
            </w:r>
          </w:p>
        </w:tc>
        <w:tc>
          <w:tcPr>
            <w:tcW w:w="1116" w:type="dxa"/>
            <w:noWrap/>
            <w:hideMark/>
          </w:tcPr>
          <w:p w14:paraId="6D3FE254"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Partial</w:t>
            </w:r>
          </w:p>
        </w:tc>
        <w:tc>
          <w:tcPr>
            <w:tcW w:w="1464" w:type="dxa"/>
            <w:noWrap/>
            <w:hideMark/>
          </w:tcPr>
          <w:p w14:paraId="46DA918C"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May require heat pump boost; good for pre-heating or low-temp cooking</w:t>
            </w:r>
          </w:p>
        </w:tc>
      </w:tr>
      <w:tr w:rsidR="00F36718" w:rsidRPr="006D0055" w14:paraId="0CEF5E7F" w14:textId="77777777" w:rsidTr="00F3671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2ADFF2B3"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CIP (Cleaning-in-Place)</w:t>
            </w:r>
          </w:p>
        </w:tc>
        <w:tc>
          <w:tcPr>
            <w:tcW w:w="1115" w:type="dxa"/>
            <w:noWrap/>
            <w:hideMark/>
          </w:tcPr>
          <w:p w14:paraId="6C6E84BB"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60–85</w:t>
            </w:r>
          </w:p>
        </w:tc>
        <w:tc>
          <w:tcPr>
            <w:tcW w:w="1604" w:type="dxa"/>
          </w:tcPr>
          <w:p w14:paraId="44FE4F8C" w14:textId="195ADE01"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Hot water and steam for cleaning tanks, pipes, and fillers</w:t>
            </w:r>
          </w:p>
        </w:tc>
        <w:tc>
          <w:tcPr>
            <w:tcW w:w="1116" w:type="dxa"/>
            <w:noWrap/>
            <w:hideMark/>
          </w:tcPr>
          <w:p w14:paraId="451CCDA3" w14:textId="2DA172F9"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~15%</w:t>
            </w:r>
          </w:p>
        </w:tc>
        <w:tc>
          <w:tcPr>
            <w:tcW w:w="1116" w:type="dxa"/>
            <w:noWrap/>
            <w:hideMark/>
          </w:tcPr>
          <w:p w14:paraId="7D09CCDD"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1.0–1.5</w:t>
            </w:r>
          </w:p>
        </w:tc>
        <w:tc>
          <w:tcPr>
            <w:tcW w:w="1116" w:type="dxa"/>
            <w:noWrap/>
            <w:hideMark/>
          </w:tcPr>
          <w:p w14:paraId="7C0534A4"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Partial</w:t>
            </w:r>
          </w:p>
        </w:tc>
        <w:tc>
          <w:tcPr>
            <w:tcW w:w="1464" w:type="dxa"/>
            <w:noWrap/>
            <w:hideMark/>
          </w:tcPr>
          <w:p w14:paraId="6EC1693E"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 xml:space="preserve">64°C supply </w:t>
            </w:r>
            <w:proofErr w:type="gramStart"/>
            <w:r w:rsidRPr="006D0055">
              <w:rPr>
                <w:rFonts w:eastAsia="Times New Roman" w:cs="Times New Roman"/>
                <w:color w:val="000000"/>
                <w:kern w:val="0"/>
                <w:sz w:val="20"/>
                <w:szCs w:val="20"/>
                <w:lang w:eastAsia="sv-SE"/>
                <w14:ligatures w14:val="none"/>
              </w:rPr>
              <w:t>usable</w:t>
            </w:r>
            <w:proofErr w:type="gramEnd"/>
            <w:r w:rsidRPr="006D0055">
              <w:rPr>
                <w:rFonts w:eastAsia="Times New Roman" w:cs="Times New Roman"/>
                <w:color w:val="000000"/>
                <w:kern w:val="0"/>
                <w:sz w:val="20"/>
                <w:szCs w:val="20"/>
                <w:lang w:eastAsia="sv-SE"/>
                <w14:ligatures w14:val="none"/>
              </w:rPr>
              <w:t xml:space="preserve"> with minor upgrading; heat pump could close the gap</w:t>
            </w:r>
          </w:p>
        </w:tc>
      </w:tr>
      <w:tr w:rsidR="00F36718" w:rsidRPr="006D0055" w14:paraId="62C0D04D" w14:textId="77777777" w:rsidTr="00F36718">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5608E210"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Hot Water Supply</w:t>
            </w:r>
          </w:p>
        </w:tc>
        <w:tc>
          <w:tcPr>
            <w:tcW w:w="1115" w:type="dxa"/>
            <w:noWrap/>
            <w:hideMark/>
          </w:tcPr>
          <w:p w14:paraId="2DD554EF"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50–70</w:t>
            </w:r>
          </w:p>
        </w:tc>
        <w:tc>
          <w:tcPr>
            <w:tcW w:w="1604" w:type="dxa"/>
          </w:tcPr>
          <w:p w14:paraId="57C93CA1" w14:textId="4E039EDC"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General sanitation, handwashing, and facility hygiene</w:t>
            </w:r>
          </w:p>
        </w:tc>
        <w:tc>
          <w:tcPr>
            <w:tcW w:w="1116" w:type="dxa"/>
            <w:noWrap/>
            <w:hideMark/>
          </w:tcPr>
          <w:p w14:paraId="58CD2CE2" w14:textId="7CBC93E1"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w:t>
            </w:r>
          </w:p>
        </w:tc>
        <w:tc>
          <w:tcPr>
            <w:tcW w:w="1116" w:type="dxa"/>
            <w:noWrap/>
            <w:hideMark/>
          </w:tcPr>
          <w:p w14:paraId="523FB73D"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0.5–1.0</w:t>
            </w:r>
          </w:p>
        </w:tc>
        <w:tc>
          <w:tcPr>
            <w:tcW w:w="1116" w:type="dxa"/>
            <w:noWrap/>
            <w:hideMark/>
          </w:tcPr>
          <w:p w14:paraId="71657088" w14:textId="2F64460D"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Yes</w:t>
            </w:r>
          </w:p>
        </w:tc>
        <w:tc>
          <w:tcPr>
            <w:tcW w:w="1464" w:type="dxa"/>
            <w:noWrap/>
            <w:hideMark/>
          </w:tcPr>
          <w:p w14:paraId="5B9AF549"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Perfect match—direct use for facility hot water</w:t>
            </w:r>
          </w:p>
        </w:tc>
      </w:tr>
      <w:tr w:rsidR="00F36718" w:rsidRPr="006D0055" w14:paraId="53CF87F1" w14:textId="77777777" w:rsidTr="00F3671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1A041190"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Steam for Packaging</w:t>
            </w:r>
          </w:p>
        </w:tc>
        <w:tc>
          <w:tcPr>
            <w:tcW w:w="1115" w:type="dxa"/>
            <w:noWrap/>
            <w:hideMark/>
          </w:tcPr>
          <w:p w14:paraId="292270E5"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100–120</w:t>
            </w:r>
          </w:p>
        </w:tc>
        <w:tc>
          <w:tcPr>
            <w:tcW w:w="1604" w:type="dxa"/>
          </w:tcPr>
          <w:p w14:paraId="3B292590" w14:textId="7BF2373C"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Sterilization of packaging materials and sealing processes</w:t>
            </w:r>
          </w:p>
        </w:tc>
        <w:tc>
          <w:tcPr>
            <w:tcW w:w="1116" w:type="dxa"/>
            <w:noWrap/>
            <w:hideMark/>
          </w:tcPr>
          <w:p w14:paraId="4083DF29" w14:textId="3F168EC4"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~15%</w:t>
            </w:r>
          </w:p>
        </w:tc>
        <w:tc>
          <w:tcPr>
            <w:tcW w:w="1116" w:type="dxa"/>
            <w:noWrap/>
            <w:hideMark/>
          </w:tcPr>
          <w:p w14:paraId="1E150901"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1.5–2.0</w:t>
            </w:r>
          </w:p>
        </w:tc>
        <w:tc>
          <w:tcPr>
            <w:tcW w:w="1116" w:type="dxa"/>
            <w:noWrap/>
            <w:hideMark/>
          </w:tcPr>
          <w:p w14:paraId="28072E6D" w14:textId="083A3D34"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ascii="Segoe UI Symbol" w:eastAsia="Times New Roman" w:hAnsi="Segoe UI Symbol" w:cs="Segoe UI Symbol"/>
                <w:color w:val="000000"/>
                <w:kern w:val="0"/>
                <w:sz w:val="20"/>
                <w:szCs w:val="20"/>
                <w:lang w:eastAsia="sv-SE"/>
                <w14:ligatures w14:val="none"/>
              </w:rPr>
              <w:t>No</w:t>
            </w:r>
          </w:p>
        </w:tc>
        <w:tc>
          <w:tcPr>
            <w:tcW w:w="1464" w:type="dxa"/>
            <w:noWrap/>
            <w:hideMark/>
          </w:tcPr>
          <w:p w14:paraId="368CD4E1"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Requires high-grade heat; not feasible with 64°C supply</w:t>
            </w:r>
          </w:p>
        </w:tc>
      </w:tr>
      <w:tr w:rsidR="00F36718" w:rsidRPr="006D0055" w14:paraId="71770608" w14:textId="77777777" w:rsidTr="00F36718">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5B9EF7F9"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Space Heating &amp; HVAC</w:t>
            </w:r>
          </w:p>
        </w:tc>
        <w:tc>
          <w:tcPr>
            <w:tcW w:w="1115" w:type="dxa"/>
            <w:noWrap/>
            <w:hideMark/>
          </w:tcPr>
          <w:p w14:paraId="7C9BF9F9"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20–40</w:t>
            </w:r>
          </w:p>
        </w:tc>
        <w:tc>
          <w:tcPr>
            <w:tcW w:w="1604" w:type="dxa"/>
          </w:tcPr>
          <w:p w14:paraId="7F37877A" w14:textId="163DE66B"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Ambient heating for production areas and offices</w:t>
            </w:r>
          </w:p>
        </w:tc>
        <w:tc>
          <w:tcPr>
            <w:tcW w:w="1116" w:type="dxa"/>
            <w:noWrap/>
            <w:hideMark/>
          </w:tcPr>
          <w:p w14:paraId="3822DB85" w14:textId="5F414C59"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w:t>
            </w:r>
          </w:p>
        </w:tc>
        <w:tc>
          <w:tcPr>
            <w:tcW w:w="1116" w:type="dxa"/>
            <w:noWrap/>
            <w:hideMark/>
          </w:tcPr>
          <w:p w14:paraId="2C4C4DCA"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0.5–1.0</w:t>
            </w:r>
          </w:p>
        </w:tc>
        <w:tc>
          <w:tcPr>
            <w:tcW w:w="1116" w:type="dxa"/>
            <w:noWrap/>
            <w:hideMark/>
          </w:tcPr>
          <w:p w14:paraId="06511B5F" w14:textId="2CC4707A"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Yes</w:t>
            </w:r>
          </w:p>
        </w:tc>
        <w:tc>
          <w:tcPr>
            <w:tcW w:w="1464" w:type="dxa"/>
            <w:noWrap/>
            <w:hideMark/>
          </w:tcPr>
          <w:p w14:paraId="7093CEF2" w14:textId="77777777" w:rsidR="00F36718" w:rsidRPr="006D0055"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Easily covered by 64°C supply; ideal for HVAC and comfort heating</w:t>
            </w:r>
          </w:p>
        </w:tc>
      </w:tr>
      <w:tr w:rsidR="00F36718" w:rsidRPr="006D0055" w14:paraId="50C57342" w14:textId="77777777" w:rsidTr="00F3671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7E2F654D" w14:textId="77777777" w:rsidR="00F36718" w:rsidRPr="006D0055" w:rsidRDefault="00F36718" w:rsidP="00F36718">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Other (e.g. drying)</w:t>
            </w:r>
          </w:p>
        </w:tc>
        <w:tc>
          <w:tcPr>
            <w:tcW w:w="1115" w:type="dxa"/>
            <w:noWrap/>
            <w:hideMark/>
          </w:tcPr>
          <w:p w14:paraId="7B4E39AC"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Varies</w:t>
            </w:r>
          </w:p>
        </w:tc>
        <w:tc>
          <w:tcPr>
            <w:tcW w:w="1604" w:type="dxa"/>
          </w:tcPr>
          <w:p w14:paraId="351E85AB" w14:textId="5FBD66D1"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Minor processes like drying or pre-heating ingredients</w:t>
            </w:r>
          </w:p>
        </w:tc>
        <w:tc>
          <w:tcPr>
            <w:tcW w:w="1116" w:type="dxa"/>
            <w:noWrap/>
            <w:hideMark/>
          </w:tcPr>
          <w:p w14:paraId="5206D656" w14:textId="0C4DCC2F"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~5%</w:t>
            </w:r>
          </w:p>
        </w:tc>
        <w:tc>
          <w:tcPr>
            <w:tcW w:w="1116" w:type="dxa"/>
            <w:noWrap/>
            <w:hideMark/>
          </w:tcPr>
          <w:p w14:paraId="6B59912F"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&lt;0.5</w:t>
            </w:r>
          </w:p>
        </w:tc>
        <w:tc>
          <w:tcPr>
            <w:tcW w:w="1116" w:type="dxa"/>
            <w:noWrap/>
            <w:hideMark/>
          </w:tcPr>
          <w:p w14:paraId="6623B727"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Partial</w:t>
            </w:r>
          </w:p>
        </w:tc>
        <w:tc>
          <w:tcPr>
            <w:tcW w:w="1464" w:type="dxa"/>
            <w:noWrap/>
            <w:hideMark/>
          </w:tcPr>
          <w:p w14:paraId="03362F69" w14:textId="77777777" w:rsidR="00F36718" w:rsidRPr="006D0055"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Some drying steps may be supported; depends on product and process</w:t>
            </w:r>
          </w:p>
        </w:tc>
      </w:tr>
    </w:tbl>
    <w:p w14:paraId="3D7E9738" w14:textId="77777777" w:rsidR="004F74AD" w:rsidRPr="006D0055" w:rsidRDefault="004F74AD" w:rsidP="001D59CF"/>
    <w:p w14:paraId="7C00C86B" w14:textId="72E717DC" w:rsidR="0009582E" w:rsidRPr="006D0055" w:rsidRDefault="0009582E" w:rsidP="0009582E">
      <w:r w:rsidRPr="006D0055">
        <w:t xml:space="preserve">The 64°C supply temperature is perfectly suited for </w:t>
      </w:r>
      <w:r w:rsidR="00F36718">
        <w:t xml:space="preserve">low-temperature </w:t>
      </w:r>
      <w:r w:rsidRPr="006D0055">
        <w:t>pasteurization</w:t>
      </w:r>
      <w:r w:rsidR="00F36718">
        <w:t xml:space="preserve"> (72</w:t>
      </w:r>
      <w:r w:rsidR="00F36718" w:rsidRPr="006D0055">
        <w:t>°</w:t>
      </w:r>
      <w:r w:rsidR="00F36718">
        <w:t>C is needed for commercial milk pasteurization)</w:t>
      </w:r>
      <w:r w:rsidRPr="006D0055">
        <w:t xml:space="preserve"> and hot water systems.</w:t>
      </w:r>
    </w:p>
    <w:p w14:paraId="518F895E" w14:textId="4ECFA072" w:rsidR="007F5BCE" w:rsidRPr="006D0055" w:rsidRDefault="0009582E" w:rsidP="0009582E">
      <w:r w:rsidRPr="006D0055">
        <w:t>CIP and drying are within reach with modest heat pump support. Sterilization remains out of range without high-temp</w:t>
      </w:r>
      <w:r w:rsidR="00E4707C">
        <w:t>erature</w:t>
      </w:r>
      <w:r w:rsidRPr="006D0055">
        <w:t xml:space="preserve"> solutions, but only accounts for a small proportion of the total thermal heat needs.</w:t>
      </w:r>
    </w:p>
    <w:p w14:paraId="18168CEA" w14:textId="59143C95" w:rsidR="001D59CF" w:rsidRDefault="00D87482" w:rsidP="001D59CF">
      <w:pPr>
        <w:pStyle w:val="Heading3"/>
      </w:pPr>
      <w:bookmarkStart w:id="48" w:name="_Toc206087684"/>
      <w:r w:rsidRPr="0007139D">
        <w:lastRenderedPageBreak/>
        <w:t xml:space="preserve">Energy and </w:t>
      </w:r>
      <w:r w:rsidR="001D59CF" w:rsidRPr="0007139D">
        <w:t>Financials</w:t>
      </w:r>
      <w:bookmarkEnd w:id="48"/>
    </w:p>
    <w:p w14:paraId="341F89C8" w14:textId="14C2B89A" w:rsidR="00D33035" w:rsidRDefault="00D33035" w:rsidP="00D33035">
      <w:r>
        <w:t>Electricity prices in the UK are high. Natural gas remains cheaper than electricity per MWh, but carbon pricing and volatility make it less attractive long-term.</w:t>
      </w:r>
    </w:p>
    <w:p w14:paraId="3BC5CB0C" w14:textId="56B25E94" w:rsidR="008376F8" w:rsidRDefault="008376F8" w:rsidP="00D33035">
      <w:r>
        <w:t>The UK energy market has universal electricity pricing. In other words, with current legislation, there is no point in being close to a power plant or far away from heavy power users (such as London).</w:t>
      </w:r>
    </w:p>
    <w:p w14:paraId="4FDD00BA" w14:textId="0B97E75B" w:rsidR="00D33035" w:rsidRDefault="00D33035" w:rsidP="00D33035">
      <w:r>
        <w:t>Carbon tax applies mainly to electricity generators; industrial users may face indirect costs via energy pricing. Some CAPEX funding is in place, but OPEX funding is not set.</w:t>
      </w:r>
    </w:p>
    <w:p w14:paraId="27B95832" w14:textId="039B2120" w:rsidR="00346FEC" w:rsidRPr="00D33035" w:rsidRDefault="00346FEC" w:rsidP="00D33035">
      <w:r>
        <w:t xml:space="preserve">The financial analysis </w:t>
      </w:r>
      <w:r w:rsidR="00E4707C">
        <w:t xml:space="preserve">(see Appendix) </w:t>
      </w:r>
      <w:r>
        <w:t>shows that the setup could indeed be profitable within reasonable time</w:t>
      </w:r>
      <w:r w:rsidR="00E4707C">
        <w:t>, especially given the high temperatures from the data center, and the lack of a second heat pump.</w:t>
      </w:r>
    </w:p>
    <w:p w14:paraId="0D8F3FF6" w14:textId="77777777" w:rsidR="001D59CF" w:rsidRPr="006D0055" w:rsidRDefault="001D59CF" w:rsidP="001D59CF"/>
    <w:p w14:paraId="4B958291" w14:textId="77777777" w:rsidR="001D59CF" w:rsidRPr="006D0055" w:rsidRDefault="001D59CF" w:rsidP="001D59CF"/>
    <w:p w14:paraId="41BECDBA" w14:textId="77777777" w:rsidR="001D59CF" w:rsidRPr="006D0055" w:rsidRDefault="001D59CF" w:rsidP="001D59CF"/>
    <w:p w14:paraId="161D3B4B" w14:textId="77777777" w:rsidR="000047AE" w:rsidRPr="006D0055" w:rsidRDefault="000047AE" w:rsidP="000047AE">
      <w:pPr>
        <w:pStyle w:val="CaseHeading"/>
      </w:pPr>
      <w:bookmarkStart w:id="49" w:name="_Toc206087685"/>
      <w:r w:rsidRPr="006D0055">
        <w:lastRenderedPageBreak/>
        <w:t>The Netherlands</w:t>
      </w:r>
      <w:bookmarkEnd w:id="49"/>
    </w:p>
    <w:p w14:paraId="7A785A06" w14:textId="677A140B" w:rsidR="000047AE" w:rsidRPr="006D0055" w:rsidRDefault="0070014F" w:rsidP="000047AE">
      <w:pPr>
        <w:pStyle w:val="Heading3"/>
      </w:pPr>
      <w:bookmarkStart w:id="50" w:name="_Toc206087686"/>
      <w:r w:rsidRPr="006D0055">
        <w:rPr>
          <w:noProof/>
        </w:rPr>
        <w:drawing>
          <wp:anchor distT="0" distB="0" distL="114300" distR="114300" simplePos="0" relativeHeight="251680768" behindDoc="0" locked="0" layoutInCell="1" allowOverlap="1" wp14:anchorId="58FCE22B" wp14:editId="455EC36C">
            <wp:simplePos x="0" y="0"/>
            <wp:positionH relativeFrom="column">
              <wp:posOffset>2530475</wp:posOffset>
            </wp:positionH>
            <wp:positionV relativeFrom="paragraph">
              <wp:posOffset>524998</wp:posOffset>
            </wp:positionV>
            <wp:extent cx="3463290" cy="2016760"/>
            <wp:effectExtent l="0" t="0" r="3810" b="2540"/>
            <wp:wrapSquare wrapText="bothSides"/>
            <wp:docPr id="1528042771"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2771" name="Picture 1" descr="A map of the country&#10;&#10;AI-generated content may be incorrect."/>
                    <pic:cNvPicPr/>
                  </pic:nvPicPr>
                  <pic:blipFill rotWithShape="1">
                    <a:blip r:embed="rId18">
                      <a:extLst>
                        <a:ext uri="{28A0092B-C50C-407E-A947-70E740481C1C}">
                          <a14:useLocalDpi xmlns:a14="http://schemas.microsoft.com/office/drawing/2010/main" val="0"/>
                        </a:ext>
                      </a:extLst>
                    </a:blip>
                    <a:srcRect r="4323"/>
                    <a:stretch>
                      <a:fillRect/>
                    </a:stretch>
                  </pic:blipFill>
                  <pic:spPr bwMode="auto">
                    <a:xfrm>
                      <a:off x="0" y="0"/>
                      <a:ext cx="3463290"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7AE" w:rsidRPr="006D0055">
        <w:t>Introduction</w:t>
      </w:r>
      <w:bookmarkEnd w:id="50"/>
    </w:p>
    <w:p w14:paraId="762297B4" w14:textId="16196666" w:rsidR="000047AE" w:rsidRPr="006D0055" w:rsidRDefault="00E961F4" w:rsidP="000047AE">
      <w:r w:rsidRPr="006D0055">
        <w:t xml:space="preserve">The Netherlands has a strong tradition of commerce, shipping, and generally </w:t>
      </w:r>
      <w:r w:rsidR="0070014F">
        <w:t xml:space="preserve">of </w:t>
      </w:r>
      <w:r w:rsidRPr="006D0055">
        <w:t>work</w:t>
      </w:r>
      <w:r w:rsidR="0070014F">
        <w:t>ing</w:t>
      </w:r>
      <w:r w:rsidRPr="006D0055">
        <w:t xml:space="preserve"> internationally, a heritage from its days as a prominent seafarer nation. This heritage means the Dutch commercial landscape is easy to work with for international enterprises. </w:t>
      </w:r>
    </w:p>
    <w:p w14:paraId="3997D663" w14:textId="49632A75" w:rsidR="0009582E" w:rsidRPr="006D0055" w:rsidRDefault="0070014F" w:rsidP="000047AE">
      <w:r>
        <w:rPr>
          <w:noProof/>
        </w:rPr>
        <mc:AlternateContent>
          <mc:Choice Requires="wps">
            <w:drawing>
              <wp:anchor distT="0" distB="0" distL="114300" distR="114300" simplePos="0" relativeHeight="251682816" behindDoc="0" locked="0" layoutInCell="1" allowOverlap="1" wp14:anchorId="6177CC06" wp14:editId="068DDF78">
                <wp:simplePos x="0" y="0"/>
                <wp:positionH relativeFrom="column">
                  <wp:posOffset>2530475</wp:posOffset>
                </wp:positionH>
                <wp:positionV relativeFrom="paragraph">
                  <wp:posOffset>522458</wp:posOffset>
                </wp:positionV>
                <wp:extent cx="3463290" cy="635"/>
                <wp:effectExtent l="0" t="0" r="3810" b="0"/>
                <wp:wrapSquare wrapText="bothSides"/>
                <wp:docPr id="1349185682" name="Text Box 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2CB4E52D" w14:textId="1D83CC99" w:rsidR="0070014F" w:rsidRPr="0070014F" w:rsidRDefault="0070014F" w:rsidP="0070014F">
                            <w:pPr>
                              <w:pStyle w:val="Caption"/>
                              <w:rPr>
                                <w:noProof/>
                                <w:sz w:val="22"/>
                                <w:lang w:val="en-GB"/>
                              </w:rPr>
                            </w:pPr>
                            <w:bookmarkStart w:id="51" w:name="_Toc206087634"/>
                            <w:r w:rsidRPr="0070014F">
                              <w:rPr>
                                <w:lang w:val="en-GB"/>
                              </w:rPr>
                              <w:t xml:space="preserve">Figure </w:t>
                            </w:r>
                            <w:r>
                              <w:fldChar w:fldCharType="begin"/>
                            </w:r>
                            <w:r w:rsidRPr="0070014F">
                              <w:rPr>
                                <w:lang w:val="en-GB"/>
                              </w:rPr>
                              <w:instrText xml:space="preserve"> SEQ Figure \* ARABIC </w:instrText>
                            </w:r>
                            <w:r>
                              <w:fldChar w:fldCharType="separate"/>
                            </w:r>
                            <w:r w:rsidRPr="0070014F">
                              <w:rPr>
                                <w:noProof/>
                                <w:lang w:val="en-GB"/>
                              </w:rPr>
                              <w:t>11</w:t>
                            </w:r>
                            <w:r>
                              <w:fldChar w:fldCharType="end"/>
                            </w:r>
                            <w:r w:rsidRPr="0070014F">
                              <w:rPr>
                                <w:lang w:val="en-GB"/>
                              </w:rPr>
                              <w:t>. The Netherlands with its neighboring countries.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7CC06" id="_x0000_s1029" type="#_x0000_t202" style="position:absolute;margin-left:199.25pt;margin-top:41.15pt;width:272.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KbJGQIAAD8EAAAOAAAAZHJzL2Uyb0RvYy54bWysU02P0zAQvSPxHyzfafoBFURNV6WrIqRq&#10;d6Uu2rPrOI0lx2PGbpPy6xk7TQsLJ8T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" stroked="f">
                <v:textbox style="mso-fit-shape-to-text:t" inset="0,0,0,0">
                  <w:txbxContent>
                    <w:p w14:paraId="2CB4E52D" w14:textId="1D83CC99" w:rsidR="0070014F" w:rsidRPr="0070014F" w:rsidRDefault="0070014F" w:rsidP="0070014F">
                      <w:pPr>
                        <w:pStyle w:val="Caption"/>
                        <w:rPr>
                          <w:noProof/>
                          <w:sz w:val="22"/>
                          <w:lang w:val="en-GB"/>
                        </w:rPr>
                      </w:pPr>
                      <w:bookmarkStart w:id="52" w:name="_Toc206087634"/>
                      <w:r w:rsidRPr="0070014F">
                        <w:rPr>
                          <w:lang w:val="en-GB"/>
                        </w:rPr>
                        <w:t xml:space="preserve">Figure </w:t>
                      </w:r>
                      <w:r>
                        <w:fldChar w:fldCharType="begin"/>
                      </w:r>
                      <w:r w:rsidRPr="0070014F">
                        <w:rPr>
                          <w:lang w:val="en-GB"/>
                        </w:rPr>
                        <w:instrText xml:space="preserve"> SEQ Figure \* ARABIC </w:instrText>
                      </w:r>
                      <w:r>
                        <w:fldChar w:fldCharType="separate"/>
                      </w:r>
                      <w:r w:rsidRPr="0070014F">
                        <w:rPr>
                          <w:noProof/>
                          <w:lang w:val="en-GB"/>
                        </w:rPr>
                        <w:t>11</w:t>
                      </w:r>
                      <w:r>
                        <w:fldChar w:fldCharType="end"/>
                      </w:r>
                      <w:r w:rsidRPr="0070014F">
                        <w:rPr>
                          <w:lang w:val="en-GB"/>
                        </w:rPr>
                        <w:t>. The Netherlands with its neighboring countries.</w:t>
                      </w:r>
                      <w:bookmarkEnd w:id="52"/>
                    </w:p>
                  </w:txbxContent>
                </v:textbox>
                <w10:wrap type="square"/>
              </v:shape>
            </w:pict>
          </mc:Fallback>
        </mc:AlternateContent>
      </w:r>
      <w:r w:rsidR="0009582E" w:rsidRPr="006D0055">
        <w:t xml:space="preserve">A prolific FLAP-D member, Amsterdam has long been at the center of attention to the data center industry. However, the Amsterdam power grid is exceptionally strained. </w:t>
      </w:r>
      <w:proofErr w:type="gramStart"/>
      <w:r w:rsidR="0009582E" w:rsidRPr="006D0055">
        <w:t>As a consequence</w:t>
      </w:r>
      <w:proofErr w:type="gramEnd"/>
      <w:r w:rsidR="0009582E" w:rsidRPr="006D0055">
        <w:t>, moratoria have been put in place for Amsterdam sites, and data center owners have turned elsewhere to expand their businesses.</w:t>
      </w:r>
      <w:r w:rsidR="00146D8A" w:rsidRPr="006D0055">
        <w:t xml:space="preserve"> This is also true for Microsoft.</w:t>
      </w:r>
    </w:p>
    <w:p w14:paraId="2822DA97" w14:textId="77777777" w:rsidR="000047AE" w:rsidRPr="006D0055" w:rsidRDefault="000047AE" w:rsidP="000047AE">
      <w:pPr>
        <w:pStyle w:val="Heading3"/>
      </w:pPr>
      <w:bookmarkStart w:id="53" w:name="_Toc206087687"/>
      <w:r w:rsidRPr="006D0055">
        <w:t>Case selection</w:t>
      </w:r>
      <w:bookmarkEnd w:id="53"/>
    </w:p>
    <w:p w14:paraId="6EFD07B0" w14:textId="77777777" w:rsidR="0070014F" w:rsidRDefault="000047AE" w:rsidP="000047AE">
      <w:r w:rsidRPr="006D0055">
        <w:t xml:space="preserve">The </w:t>
      </w:r>
      <w:r w:rsidRPr="0075792A">
        <w:rPr>
          <w:b/>
          <w:bCs/>
        </w:rPr>
        <w:t>Agriport A7</w:t>
      </w:r>
      <w:r w:rsidRPr="006D0055">
        <w:t xml:space="preserve"> industrial park</w:t>
      </w:r>
      <w:r w:rsidRPr="006D0055">
        <w:rPr>
          <w:rStyle w:val="FootnoteReference"/>
        </w:rPr>
        <w:footnoteReference w:id="17"/>
      </w:r>
      <w:r w:rsidRPr="006D0055">
        <w:t xml:space="preserve"> in </w:t>
      </w:r>
      <w:proofErr w:type="spellStart"/>
      <w:r w:rsidRPr="006D0055">
        <w:t>Middenmeer</w:t>
      </w:r>
      <w:proofErr w:type="spellEnd"/>
      <w:r w:rsidRPr="006D0055">
        <w:t xml:space="preserve">, 40 km north of Amsterdam, is Microsoft's main data center campus in the Netherlands. Here, the company </w:t>
      </w:r>
      <w:proofErr w:type="gramStart"/>
      <w:r w:rsidRPr="006D0055">
        <w:t>has the ability to</w:t>
      </w:r>
      <w:proofErr w:type="gramEnd"/>
      <w:r w:rsidRPr="006D0055">
        <w:t xml:space="preserve"> take active part in heat reuse projects, delivering waste heat to nearby greenhouses.</w:t>
      </w:r>
      <w:r w:rsidRPr="006D0055">
        <w:rPr>
          <w:rStyle w:val="FootnoteReference"/>
        </w:rPr>
        <w:footnoteReference w:id="18"/>
      </w:r>
      <w:r w:rsidRPr="006D0055">
        <w:t xml:space="preserve"> Alas, there are no reports on that this has ever happened. From our previous conversations, we have learned that tax subsidies for natural gas among Dutch greenhouse owners have made this apparently straightforward business case unappealing. </w:t>
      </w:r>
    </w:p>
    <w:p w14:paraId="1B8DA758" w14:textId="7CBCB873" w:rsidR="000047AE" w:rsidRPr="006D0055" w:rsidRDefault="0070014F" w:rsidP="000047AE">
      <w:r>
        <w:t>T</w:t>
      </w:r>
      <w:r w:rsidR="000047AE" w:rsidRPr="006D0055">
        <w:t>here does not seem to be any other F&amp;B production site near Agriport A7 (that is, except for the greenhouses).</w:t>
      </w:r>
    </w:p>
    <w:p w14:paraId="24599CAF" w14:textId="77777777" w:rsidR="000047AE" w:rsidRPr="006D0055" w:rsidRDefault="000047AE" w:rsidP="000047AE">
      <w:r w:rsidRPr="006D0055">
        <w:t xml:space="preserve">An option to Agriport A7 would be the town of </w:t>
      </w:r>
      <w:r w:rsidRPr="0075792A">
        <w:rPr>
          <w:b/>
          <w:bCs/>
        </w:rPr>
        <w:t>Alkmaar</w:t>
      </w:r>
      <w:r w:rsidRPr="006D0055">
        <w:t>, north of Amsterdam as well and not that far from Agriport A7. This is the second site of Microsoft’s Dutch data centers. Unfortunately, the closest F&amp;B plant, a cheese factory, is 12 kms away and tops out at about 3 MW.</w:t>
      </w:r>
    </w:p>
    <w:p w14:paraId="56C24D96" w14:textId="77777777" w:rsidR="0070014F" w:rsidRDefault="000047AE" w:rsidP="000047AE">
      <w:r w:rsidRPr="006D0055">
        <w:t xml:space="preserve">Another option entirely would be the chocolate factory in </w:t>
      </w:r>
      <w:proofErr w:type="spellStart"/>
      <w:r w:rsidRPr="0075792A">
        <w:rPr>
          <w:b/>
          <w:bCs/>
        </w:rPr>
        <w:t>Veghel</w:t>
      </w:r>
      <w:proofErr w:type="spellEnd"/>
      <w:r w:rsidRPr="006D0055">
        <w:t>, in the southern part of the country. It is the largest production site owned by Mars, Inc, and among the largest chocolate factories in the world.</w:t>
      </w:r>
    </w:p>
    <w:p w14:paraId="1CDCA484" w14:textId="0701450A" w:rsidR="000047AE" w:rsidRPr="006D0055" w:rsidRDefault="000047AE" w:rsidP="000047AE">
      <w:r w:rsidRPr="006D0055">
        <w:lastRenderedPageBreak/>
        <w:t xml:space="preserve">Closer to the current data center hubs, the Edam and Gouda cheese clusters would be excellent </w:t>
      </w:r>
      <w:proofErr w:type="gramStart"/>
      <w:r w:rsidRPr="006D0055">
        <w:t>fits</w:t>
      </w:r>
      <w:proofErr w:type="gramEnd"/>
      <w:r w:rsidRPr="006D0055">
        <w:t>. However, Microsoft has no official plans to build data centers outside of Agriport A7 and Alkmaar.</w:t>
      </w:r>
    </w:p>
    <w:p w14:paraId="57A0259B" w14:textId="77777777" w:rsidR="000047AE" w:rsidRPr="006D0055" w:rsidRDefault="000047AE" w:rsidP="000047AE">
      <w:pPr>
        <w:pStyle w:val="Heading3"/>
      </w:pPr>
      <w:bookmarkStart w:id="54" w:name="_Toc206087688"/>
      <w:r w:rsidRPr="006D0055">
        <w:t>Chosen offtaker</w:t>
      </w:r>
      <w:bookmarkEnd w:id="54"/>
    </w:p>
    <w:p w14:paraId="35CF9A5A" w14:textId="1EFB5778" w:rsidR="000047AE" w:rsidRPr="006D0055" w:rsidRDefault="000047AE" w:rsidP="000047AE">
      <w:r w:rsidRPr="006D0055">
        <w:t xml:space="preserve">Of </w:t>
      </w:r>
      <w:r w:rsidR="0070014F">
        <w:t xml:space="preserve">the investigated </w:t>
      </w:r>
      <w:r w:rsidRPr="006D0055">
        <w:t xml:space="preserve">locations, the choice fell </w:t>
      </w:r>
      <w:proofErr w:type="gramStart"/>
      <w:r w:rsidRPr="006D0055">
        <w:t>on</w:t>
      </w:r>
      <w:proofErr w:type="gramEnd"/>
      <w:r w:rsidRPr="006D0055">
        <w:t xml:space="preserve"> Agriport A7. The reason why is the vastness of the data center – and the many greenhouses in need of thermal energy. It is true that heat would be needed primarily in the winter season, but Agriport A7 is actively investing in heat reuse options, and </w:t>
      </w:r>
      <w:r w:rsidR="0070014F">
        <w:t>more generally</w:t>
      </w:r>
      <w:r w:rsidRPr="006D0055">
        <w:t>, how to create an industrial symbiosis connecting agriculture and data centers. Hence, there is both a need and a willingness to try these concepts.</w:t>
      </w:r>
    </w:p>
    <w:p w14:paraId="78614FE0" w14:textId="77777777" w:rsidR="000047AE" w:rsidRPr="006D0055" w:rsidRDefault="000047AE" w:rsidP="000047AE">
      <w:r w:rsidRPr="006D0055">
        <w:t xml:space="preserve">As explained earlier in this report, there are two options for the water stream: 30°C (from traditional </w:t>
      </w:r>
      <w:proofErr w:type="gramStart"/>
      <w:r w:rsidRPr="006D0055">
        <w:t>compute</w:t>
      </w:r>
      <w:proofErr w:type="gramEnd"/>
      <w:r w:rsidRPr="006D0055">
        <w:t>) and 65°C (from HPC and AI computation). Neither temperature is entirely appropriate for the greenhouses:</w:t>
      </w:r>
    </w:p>
    <w:p w14:paraId="484234C4" w14:textId="77777777" w:rsidR="000047AE" w:rsidRPr="006D0055" w:rsidRDefault="000047AE" w:rsidP="000047AE">
      <w:pPr>
        <w:pStyle w:val="ListParagraph"/>
        <w:numPr>
          <w:ilvl w:val="0"/>
          <w:numId w:val="19"/>
        </w:numPr>
      </w:pPr>
      <w:r w:rsidRPr="006D0055">
        <w:t>A 30°C water supply is readily available and easy to handle. It is also ideal for low-temperature radiant heating or pre-heating irrigation water. Still, it is too low for direct air heating in winter, and therefore, it needs heat pumps to boost temperature.</w:t>
      </w:r>
    </w:p>
    <w:p w14:paraId="2EEF2EBA" w14:textId="1A827084" w:rsidR="000047AE" w:rsidRPr="006D0055" w:rsidRDefault="000047AE" w:rsidP="000047AE">
      <w:pPr>
        <w:pStyle w:val="ListParagraph"/>
        <w:numPr>
          <w:ilvl w:val="0"/>
          <w:numId w:val="19"/>
        </w:numPr>
      </w:pPr>
      <w:r w:rsidRPr="006D0055">
        <w:t xml:space="preserve">A 65°C water supply on the other hand, is suitable for direct greenhouse heating, without any need for additional heat pumps. However, using 65°C water to heat greenhouses is wasteful and </w:t>
      </w:r>
      <w:r w:rsidR="0070014F">
        <w:t>therewith unfavorable</w:t>
      </w:r>
      <w:r w:rsidRPr="006D0055">
        <w:t xml:space="preserve"> for both financial and environmental reasons. </w:t>
      </w:r>
    </w:p>
    <w:p w14:paraId="28E06226" w14:textId="77777777" w:rsidR="000047AE" w:rsidRPr="006D0055" w:rsidRDefault="000047AE" w:rsidP="000047AE">
      <w:r w:rsidRPr="006D0055">
        <w:t>Indeed, it seems the optimal temperature lies somewhere in between. Since the Agriport A7 site features both systems, it would be easy enough to mix their waste streams ad libitum.</w:t>
      </w:r>
    </w:p>
    <w:p w14:paraId="432217B5" w14:textId="77777777" w:rsidR="000047AE" w:rsidRPr="006D0055" w:rsidRDefault="000047AE" w:rsidP="000047AE">
      <w:r w:rsidRPr="006D0055">
        <w:t>Thus, with the goal of maximizing the usability and efficiency of the heat energy, Microsoft would want a temperature that:</w:t>
      </w:r>
    </w:p>
    <w:p w14:paraId="0DF454AC" w14:textId="77777777" w:rsidR="000047AE" w:rsidRPr="006D0055" w:rsidRDefault="000047AE" w:rsidP="000047AE">
      <w:pPr>
        <w:pStyle w:val="ListParagraph"/>
        <w:numPr>
          <w:ilvl w:val="0"/>
          <w:numId w:val="20"/>
        </w:numPr>
      </w:pPr>
      <w:r w:rsidRPr="006D0055">
        <w:rPr>
          <w:rFonts w:ascii="Segoe UI Emoji" w:hAnsi="Segoe UI Emoji" w:cs="Segoe UI Emoji"/>
        </w:rPr>
        <w:t>m</w:t>
      </w:r>
      <w:r w:rsidRPr="006D0055">
        <w:t>atches greenhouse heating needs,</w:t>
      </w:r>
    </w:p>
    <w:p w14:paraId="7160FCC2" w14:textId="77777777" w:rsidR="000047AE" w:rsidRPr="006D0055" w:rsidRDefault="000047AE" w:rsidP="000047AE">
      <w:pPr>
        <w:pStyle w:val="ListParagraph"/>
        <w:numPr>
          <w:ilvl w:val="0"/>
          <w:numId w:val="20"/>
        </w:numPr>
      </w:pPr>
      <w:r w:rsidRPr="006D0055">
        <w:rPr>
          <w:rFonts w:ascii="Segoe UI Emoji" w:hAnsi="Segoe UI Emoji" w:cs="Segoe UI Emoji"/>
        </w:rPr>
        <w:t>m</w:t>
      </w:r>
      <w:r w:rsidRPr="006D0055">
        <w:t>inimizes infrastructure complexity,</w:t>
      </w:r>
    </w:p>
    <w:p w14:paraId="30CD9A1C" w14:textId="77777777" w:rsidR="000047AE" w:rsidRPr="006D0055" w:rsidRDefault="000047AE" w:rsidP="000047AE">
      <w:pPr>
        <w:pStyle w:val="ListParagraph"/>
        <w:numPr>
          <w:ilvl w:val="0"/>
          <w:numId w:val="20"/>
        </w:numPr>
      </w:pPr>
      <w:r w:rsidRPr="006D0055">
        <w:rPr>
          <w:rFonts w:ascii="Segoe UI Emoji" w:hAnsi="Segoe UI Emoji" w:cs="Segoe UI Emoji"/>
        </w:rPr>
        <w:t>a</w:t>
      </w:r>
      <w:r w:rsidRPr="006D0055">
        <w:t xml:space="preserve">voids the need for heat pumps, and </w:t>
      </w:r>
    </w:p>
    <w:p w14:paraId="5A9DF2EC" w14:textId="77777777" w:rsidR="000047AE" w:rsidRPr="006D0055" w:rsidRDefault="000047AE" w:rsidP="000047AE">
      <w:pPr>
        <w:pStyle w:val="ListParagraph"/>
        <w:numPr>
          <w:ilvl w:val="0"/>
          <w:numId w:val="20"/>
        </w:numPr>
      </w:pPr>
      <w:r w:rsidRPr="006D0055">
        <w:rPr>
          <w:rFonts w:ascii="Segoe UI Emoji" w:hAnsi="Segoe UI Emoji" w:cs="Segoe UI Emoji"/>
        </w:rPr>
        <w:t>w</w:t>
      </w:r>
      <w:r w:rsidRPr="006D0055">
        <w:t>orks well with a 12°C delta-T in a closed-loop system.</w:t>
      </w:r>
    </w:p>
    <w:p w14:paraId="787D1DE6" w14:textId="77777777" w:rsidR="000047AE" w:rsidRPr="006D0055" w:rsidRDefault="000047AE" w:rsidP="000047AE">
      <w:r w:rsidRPr="006D0055">
        <w:t>The optimal temperature would be 55°C</w:t>
      </w:r>
      <w:proofErr w:type="gramStart"/>
      <w:r w:rsidRPr="006D0055">
        <w:t>, as</w:t>
      </w:r>
      <w:proofErr w:type="gramEnd"/>
      <w:r w:rsidRPr="006D0055">
        <w:t xml:space="preserve"> to balance usefulness and efficiency. The table below shows why.</w:t>
      </w:r>
    </w:p>
    <w:p w14:paraId="72F0FC69" w14:textId="139920E1" w:rsidR="000047AE" w:rsidRPr="006D0055" w:rsidRDefault="000047AE" w:rsidP="000047AE">
      <w:pPr>
        <w:pStyle w:val="Caption"/>
        <w:keepNext/>
        <w:rPr>
          <w:lang w:val="en-US"/>
        </w:rPr>
      </w:pPr>
      <w:bookmarkStart w:id="55" w:name="_Toc206087603"/>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11</w:t>
      </w:r>
      <w:r w:rsidRPr="006D0055">
        <w:rPr>
          <w:lang w:val="en-US"/>
        </w:rPr>
        <w:fldChar w:fldCharType="end"/>
      </w:r>
      <w:r w:rsidRPr="006D0055">
        <w:rPr>
          <w:lang w:val="en-US"/>
        </w:rPr>
        <w:t>. Usefulness and efficiency of three temperature scenarios.</w:t>
      </w:r>
      <w:bookmarkEnd w:id="55"/>
    </w:p>
    <w:tbl>
      <w:tblPr>
        <w:tblStyle w:val="GridTable4-Accent4"/>
        <w:tblW w:w="0" w:type="auto"/>
        <w:tblLook w:val="04A0" w:firstRow="1" w:lastRow="0" w:firstColumn="1" w:lastColumn="0" w:noHBand="0" w:noVBand="1"/>
      </w:tblPr>
      <w:tblGrid>
        <w:gridCol w:w="3397"/>
        <w:gridCol w:w="1418"/>
        <w:gridCol w:w="1559"/>
        <w:gridCol w:w="1823"/>
      </w:tblGrid>
      <w:tr w:rsidR="000047AE" w:rsidRPr="006D0055" w14:paraId="2BA61F9B" w14:textId="77777777" w:rsidTr="00D87482">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22102BBA" w14:textId="77777777" w:rsidR="000047AE" w:rsidRPr="006D0055" w:rsidRDefault="000047AE" w:rsidP="00615B1F">
            <w:pPr>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Criteria</w:t>
            </w:r>
          </w:p>
        </w:tc>
        <w:tc>
          <w:tcPr>
            <w:tcW w:w="1418" w:type="dxa"/>
            <w:noWrap/>
            <w:hideMark/>
          </w:tcPr>
          <w:p w14:paraId="616A417B" w14:textId="77777777" w:rsidR="000047AE" w:rsidRPr="006D0055" w:rsidRDefault="000047AE" w:rsidP="00615B1F">
            <w:pPr>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30°C</w:t>
            </w:r>
          </w:p>
        </w:tc>
        <w:tc>
          <w:tcPr>
            <w:tcW w:w="1559" w:type="dxa"/>
            <w:noWrap/>
            <w:hideMark/>
          </w:tcPr>
          <w:p w14:paraId="445EED64" w14:textId="77777777" w:rsidR="000047AE" w:rsidRPr="006D0055" w:rsidRDefault="000047AE" w:rsidP="00615B1F">
            <w:pPr>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55°C</w:t>
            </w:r>
          </w:p>
        </w:tc>
        <w:tc>
          <w:tcPr>
            <w:tcW w:w="1823" w:type="dxa"/>
            <w:noWrap/>
            <w:hideMark/>
          </w:tcPr>
          <w:p w14:paraId="08C5E9C7" w14:textId="77777777" w:rsidR="000047AE" w:rsidRPr="006D0055" w:rsidRDefault="000047AE" w:rsidP="00615B1F">
            <w:pPr>
              <w:cnfStyle w:val="100000000000" w:firstRow="1" w:lastRow="0" w:firstColumn="0" w:lastColumn="0" w:oddVBand="0" w:evenVBand="0" w:oddHBand="0" w:evenHBand="0" w:firstRowFirstColumn="0" w:firstRowLastColumn="0" w:lastRowFirstColumn="0" w:lastRowLastColumn="0"/>
              <w:rPr>
                <w:rFonts w:ascii="Aptos" w:eastAsia="Times New Roman" w:hAnsi="Aptos" w:cs="Times New Roman"/>
                <w:kern w:val="0"/>
                <w:sz w:val="20"/>
                <w:szCs w:val="20"/>
                <w:lang w:eastAsia="sv-SE"/>
                <w14:ligatures w14:val="none"/>
              </w:rPr>
            </w:pPr>
            <w:r w:rsidRPr="006D0055">
              <w:rPr>
                <w:rFonts w:ascii="Aptos" w:eastAsia="Times New Roman" w:hAnsi="Aptos" w:cs="Times New Roman"/>
                <w:kern w:val="0"/>
                <w:sz w:val="20"/>
                <w:szCs w:val="20"/>
                <w:lang w:eastAsia="sv-SE"/>
                <w14:ligatures w14:val="none"/>
              </w:rPr>
              <w:t>65°C</w:t>
            </w:r>
          </w:p>
        </w:tc>
      </w:tr>
      <w:tr w:rsidR="000047AE" w:rsidRPr="006D0055" w14:paraId="40FB4853" w14:textId="77777777" w:rsidTr="00D8748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1F174C83"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Usable for radiant heating</w:t>
            </w:r>
          </w:p>
        </w:tc>
        <w:tc>
          <w:tcPr>
            <w:tcW w:w="1418" w:type="dxa"/>
            <w:noWrap/>
            <w:hideMark/>
          </w:tcPr>
          <w:p w14:paraId="5BDEF0D7"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Limited</w:t>
            </w:r>
          </w:p>
        </w:tc>
        <w:tc>
          <w:tcPr>
            <w:tcW w:w="1559" w:type="dxa"/>
            <w:noWrap/>
            <w:hideMark/>
          </w:tcPr>
          <w:p w14:paraId="12CA4B3D"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Yes</w:t>
            </w:r>
          </w:p>
        </w:tc>
        <w:tc>
          <w:tcPr>
            <w:tcW w:w="1823" w:type="dxa"/>
            <w:noWrap/>
            <w:hideMark/>
          </w:tcPr>
          <w:p w14:paraId="75B5228C"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Yes</w:t>
            </w:r>
          </w:p>
        </w:tc>
      </w:tr>
      <w:tr w:rsidR="000047AE" w:rsidRPr="006D0055" w14:paraId="6F8C5663" w14:textId="77777777" w:rsidTr="00D87482">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03126E8C"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Usable for air heating</w:t>
            </w:r>
          </w:p>
        </w:tc>
        <w:tc>
          <w:tcPr>
            <w:tcW w:w="1418" w:type="dxa"/>
            <w:noWrap/>
            <w:hideMark/>
          </w:tcPr>
          <w:p w14:paraId="7527B4E4"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 xml:space="preserve"> No</w:t>
            </w:r>
          </w:p>
        </w:tc>
        <w:tc>
          <w:tcPr>
            <w:tcW w:w="1559" w:type="dxa"/>
            <w:noWrap/>
            <w:hideMark/>
          </w:tcPr>
          <w:p w14:paraId="0F538C57"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Yes</w:t>
            </w:r>
          </w:p>
        </w:tc>
        <w:tc>
          <w:tcPr>
            <w:tcW w:w="1823" w:type="dxa"/>
            <w:noWrap/>
            <w:hideMark/>
          </w:tcPr>
          <w:p w14:paraId="133B933D"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Yes</w:t>
            </w:r>
          </w:p>
        </w:tc>
      </w:tr>
      <w:tr w:rsidR="000047AE" w:rsidRPr="006D0055" w14:paraId="2E32194A" w14:textId="77777777" w:rsidTr="00D8748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75DAFBE3"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Need for heat pumps</w:t>
            </w:r>
          </w:p>
        </w:tc>
        <w:tc>
          <w:tcPr>
            <w:tcW w:w="1418" w:type="dxa"/>
            <w:noWrap/>
            <w:hideMark/>
          </w:tcPr>
          <w:p w14:paraId="6CFE3144"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Likely</w:t>
            </w:r>
          </w:p>
        </w:tc>
        <w:tc>
          <w:tcPr>
            <w:tcW w:w="1559" w:type="dxa"/>
            <w:noWrap/>
            <w:hideMark/>
          </w:tcPr>
          <w:p w14:paraId="6EB4FD01"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No</w:t>
            </w:r>
          </w:p>
        </w:tc>
        <w:tc>
          <w:tcPr>
            <w:tcW w:w="1823" w:type="dxa"/>
            <w:noWrap/>
            <w:hideMark/>
          </w:tcPr>
          <w:p w14:paraId="305B0095"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 xml:space="preserve"> No</w:t>
            </w:r>
          </w:p>
        </w:tc>
      </w:tr>
      <w:tr w:rsidR="000047AE" w:rsidRPr="006D0055" w14:paraId="23E2816C" w14:textId="77777777" w:rsidTr="00D87482">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5300F875"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Pipe insulation requirements</w:t>
            </w:r>
          </w:p>
        </w:tc>
        <w:tc>
          <w:tcPr>
            <w:tcW w:w="1418" w:type="dxa"/>
            <w:noWrap/>
            <w:hideMark/>
          </w:tcPr>
          <w:p w14:paraId="674892C4"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Low</w:t>
            </w:r>
          </w:p>
        </w:tc>
        <w:tc>
          <w:tcPr>
            <w:tcW w:w="1559" w:type="dxa"/>
            <w:noWrap/>
            <w:hideMark/>
          </w:tcPr>
          <w:p w14:paraId="6633697A"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Moderate</w:t>
            </w:r>
          </w:p>
        </w:tc>
        <w:tc>
          <w:tcPr>
            <w:tcW w:w="1823" w:type="dxa"/>
            <w:noWrap/>
            <w:hideMark/>
          </w:tcPr>
          <w:p w14:paraId="5D626C53"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Higher</w:t>
            </w:r>
          </w:p>
        </w:tc>
      </w:tr>
      <w:tr w:rsidR="000047AE" w:rsidRPr="006D0055" w14:paraId="40BE97DC" w14:textId="77777777" w:rsidTr="00D87482">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438BDAD6"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Safety &amp; control complexity</w:t>
            </w:r>
          </w:p>
        </w:tc>
        <w:tc>
          <w:tcPr>
            <w:tcW w:w="1418" w:type="dxa"/>
            <w:noWrap/>
            <w:hideMark/>
          </w:tcPr>
          <w:p w14:paraId="67570BF9"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Simple</w:t>
            </w:r>
          </w:p>
        </w:tc>
        <w:tc>
          <w:tcPr>
            <w:tcW w:w="1559" w:type="dxa"/>
            <w:noWrap/>
            <w:hideMark/>
          </w:tcPr>
          <w:p w14:paraId="11732D32"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Manageable</w:t>
            </w:r>
          </w:p>
        </w:tc>
        <w:tc>
          <w:tcPr>
            <w:tcW w:w="1823" w:type="dxa"/>
            <w:noWrap/>
            <w:hideMark/>
          </w:tcPr>
          <w:p w14:paraId="0A99938F" w14:textId="77777777" w:rsidR="000047AE" w:rsidRPr="006D0055" w:rsidRDefault="000047AE" w:rsidP="00615B1F">
            <w:pPr>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More complex</w:t>
            </w:r>
          </w:p>
        </w:tc>
      </w:tr>
      <w:tr w:rsidR="000047AE" w:rsidRPr="006D0055" w14:paraId="51996E67" w14:textId="77777777" w:rsidTr="00D87482">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6AD4B4A0" w14:textId="77777777" w:rsidR="000047AE" w:rsidRPr="006D0055" w:rsidRDefault="000047AE" w:rsidP="00615B1F">
            <w:pPr>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Integration with existing systems</w:t>
            </w:r>
          </w:p>
        </w:tc>
        <w:tc>
          <w:tcPr>
            <w:tcW w:w="1418" w:type="dxa"/>
            <w:noWrap/>
            <w:hideMark/>
          </w:tcPr>
          <w:p w14:paraId="7D2258EE"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Limited</w:t>
            </w:r>
          </w:p>
        </w:tc>
        <w:tc>
          <w:tcPr>
            <w:tcW w:w="1559" w:type="dxa"/>
            <w:noWrap/>
            <w:hideMark/>
          </w:tcPr>
          <w:p w14:paraId="29BA9793"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Compatible</w:t>
            </w:r>
          </w:p>
        </w:tc>
        <w:tc>
          <w:tcPr>
            <w:tcW w:w="1823" w:type="dxa"/>
            <w:noWrap/>
            <w:hideMark/>
          </w:tcPr>
          <w:p w14:paraId="7655B8A4" w14:textId="77777777" w:rsidR="000047AE" w:rsidRPr="006D0055" w:rsidRDefault="000047AE" w:rsidP="00615B1F">
            <w:pPr>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color w:val="000000"/>
                <w:kern w:val="0"/>
                <w:sz w:val="20"/>
                <w:szCs w:val="20"/>
                <w:lang w:eastAsia="sv-SE"/>
                <w14:ligatures w14:val="none"/>
              </w:rPr>
            </w:pPr>
            <w:r w:rsidRPr="006D0055">
              <w:rPr>
                <w:rFonts w:ascii="Aptos" w:eastAsia="Times New Roman" w:hAnsi="Aptos" w:cs="Times New Roman"/>
                <w:color w:val="000000"/>
                <w:kern w:val="0"/>
                <w:sz w:val="20"/>
                <w:szCs w:val="20"/>
                <w:lang w:eastAsia="sv-SE"/>
                <w14:ligatures w14:val="none"/>
              </w:rPr>
              <w:t>Compatible</w:t>
            </w:r>
          </w:p>
        </w:tc>
      </w:tr>
    </w:tbl>
    <w:p w14:paraId="11BB0ED3" w14:textId="1B72DF00" w:rsidR="000047AE" w:rsidRPr="006D0055" w:rsidRDefault="00D87482" w:rsidP="00D87482">
      <w:pPr>
        <w:pStyle w:val="Heading3"/>
      </w:pPr>
      <w:bookmarkStart w:id="56" w:name="_Toc206087689"/>
      <w:r w:rsidRPr="006D0055">
        <w:lastRenderedPageBreak/>
        <w:t>Energy and Financial aspects</w:t>
      </w:r>
      <w:bookmarkEnd w:id="56"/>
    </w:p>
    <w:p w14:paraId="174ABEFC" w14:textId="4E2DD81E" w:rsidR="0096756D" w:rsidRPr="006D0055" w:rsidRDefault="00D40CE2" w:rsidP="000047AE">
      <w:r>
        <w:t>As concluded in the Appendix, i</w:t>
      </w:r>
      <w:r w:rsidR="00D87482" w:rsidRPr="006D0055">
        <w:t xml:space="preserve">t is difficult to estimate the heat needs of the nearby greenhouses. </w:t>
      </w:r>
      <w:proofErr w:type="gramStart"/>
      <w:r w:rsidR="00CA59DA" w:rsidRPr="006D0055">
        <w:t>In itself, it</w:t>
      </w:r>
      <w:proofErr w:type="gramEnd"/>
      <w:r w:rsidR="00CA59DA" w:rsidRPr="006D0055">
        <w:t xml:space="preserve"> is relatively easy to find average costs per hectare, but the question is what sort of horticulture is carried out at the site in question. Still, with an abundance of available heat energy and with a </w:t>
      </w:r>
      <w:r w:rsidR="0096756D" w:rsidRPr="006D0055">
        <w:t xml:space="preserve">forward-looking industrial park, the setup is well worth exploring. </w:t>
      </w:r>
    </w:p>
    <w:p w14:paraId="14614889" w14:textId="63BD4154" w:rsidR="00D87482" w:rsidRPr="006D0055" w:rsidRDefault="0096756D" w:rsidP="000047AE">
      <w:r w:rsidRPr="006D0055">
        <w:t xml:space="preserve">Due to the current Dutch taxation system, the heat would probably be given away rather than sold in this instance. Microsoft would still benefit from </w:t>
      </w:r>
      <w:r w:rsidR="00346FEC">
        <w:t>this highly affordable solution</w:t>
      </w:r>
      <w:r w:rsidRPr="006D0055">
        <w:t>, getting lower temperature in return, closing in on its sustainability targets, being a good neighbor, and obtaining building permission easier for future expansion</w:t>
      </w:r>
      <w:r w:rsidR="00346FEC">
        <w:t>.</w:t>
      </w:r>
    </w:p>
    <w:p w14:paraId="10B871A1" w14:textId="33A3B493" w:rsidR="000047AE" w:rsidRPr="00D40CE2" w:rsidRDefault="006C1F3C" w:rsidP="000047AE">
      <w:pPr>
        <w:rPr>
          <w:i/>
          <w:iCs/>
        </w:rPr>
      </w:pPr>
      <w:r w:rsidRPr="00D40CE2">
        <w:rPr>
          <w:i/>
          <w:iCs/>
        </w:rPr>
        <w:t xml:space="preserve">A note: </w:t>
      </w:r>
      <w:r w:rsidR="000047AE" w:rsidRPr="00D40CE2">
        <w:rPr>
          <w:i/>
          <w:iCs/>
        </w:rPr>
        <w:t>There are government-funded subsidies to apply for. Of interest is the SDE++ subsidy, which is explicitly geared towards waste heat projects.</w:t>
      </w:r>
      <w:r w:rsidR="0096756D" w:rsidRPr="00D40CE2">
        <w:rPr>
          <w:rStyle w:val="FootnoteReference"/>
          <w:i/>
          <w:iCs/>
        </w:rPr>
        <w:footnoteReference w:id="19"/>
      </w:r>
      <w:r w:rsidR="004F47E2" w:rsidRPr="00D40CE2">
        <w:rPr>
          <w:i/>
          <w:iCs/>
        </w:rPr>
        <w:t xml:space="preserve"> </w:t>
      </w:r>
      <w:r w:rsidR="0096756D" w:rsidRPr="00D40CE2">
        <w:rPr>
          <w:i/>
          <w:iCs/>
        </w:rPr>
        <w:t xml:space="preserve">In 2025, the largest </w:t>
      </w:r>
      <w:proofErr w:type="gramStart"/>
      <w:r w:rsidR="0096756D" w:rsidRPr="00D40CE2">
        <w:rPr>
          <w:i/>
          <w:iCs/>
        </w:rPr>
        <w:t>subsidy intensity</w:t>
      </w:r>
      <w:proofErr w:type="gramEnd"/>
      <w:r w:rsidR="0096756D" w:rsidRPr="00D40CE2">
        <w:rPr>
          <w:i/>
          <w:iCs/>
        </w:rPr>
        <w:t xml:space="preserve"> for which SDE++ technologies can apply is €400 per ton CO</w:t>
      </w:r>
      <w:r w:rsidR="0096756D" w:rsidRPr="00D40CE2">
        <w:rPr>
          <w:i/>
          <w:iCs/>
          <w:vertAlign w:val="subscript"/>
        </w:rPr>
        <w:t>2</w:t>
      </w:r>
      <w:r w:rsidR="0096756D" w:rsidRPr="00D40CE2">
        <w:rPr>
          <w:i/>
          <w:iCs/>
        </w:rPr>
        <w:t>.</w:t>
      </w:r>
      <w:r w:rsidR="0096756D" w:rsidRPr="00D40CE2">
        <w:rPr>
          <w:rStyle w:val="FootnoteReference"/>
          <w:i/>
          <w:iCs/>
        </w:rPr>
        <w:footnoteReference w:id="20"/>
      </w:r>
      <w:r w:rsidR="0096756D" w:rsidRPr="00D40CE2">
        <w:rPr>
          <w:i/>
          <w:iCs/>
        </w:rPr>
        <w:t xml:space="preserve"> </w:t>
      </w:r>
      <w:r w:rsidR="000047AE" w:rsidRPr="00D40CE2">
        <w:rPr>
          <w:i/>
          <w:iCs/>
        </w:rPr>
        <w:t>Note that the current SDE++ application period runs between 7 October and 6 November 2025.</w:t>
      </w:r>
    </w:p>
    <w:p w14:paraId="3874889F" w14:textId="77777777" w:rsidR="0096756D" w:rsidRPr="006D0055" w:rsidRDefault="0096756D" w:rsidP="000047AE"/>
    <w:p w14:paraId="40A63467" w14:textId="7E9D0E61" w:rsidR="00DB382E" w:rsidRPr="006D0055" w:rsidRDefault="00DB382E" w:rsidP="009D6EAC">
      <w:pPr>
        <w:pStyle w:val="CaseHeading"/>
      </w:pPr>
      <w:bookmarkStart w:id="57" w:name="_Toc206087690"/>
      <w:r w:rsidRPr="006D0055">
        <w:lastRenderedPageBreak/>
        <w:t>Spain</w:t>
      </w:r>
      <w:bookmarkEnd w:id="57"/>
    </w:p>
    <w:p w14:paraId="4335259D" w14:textId="77777777" w:rsidR="00DB382E" w:rsidRPr="006D0055" w:rsidRDefault="00DB382E" w:rsidP="00DB382E">
      <w:pPr>
        <w:pStyle w:val="Heading3"/>
      </w:pPr>
      <w:bookmarkStart w:id="58" w:name="_Toc206087691"/>
      <w:r w:rsidRPr="006D0055">
        <w:rPr>
          <w:noProof/>
        </w:rPr>
        <w:drawing>
          <wp:anchor distT="0" distB="0" distL="114300" distR="114300" simplePos="0" relativeHeight="251669504" behindDoc="0" locked="0" layoutInCell="1" allowOverlap="1" wp14:anchorId="1A552603" wp14:editId="4FA00FD7">
            <wp:simplePos x="0" y="0"/>
            <wp:positionH relativeFrom="column">
              <wp:posOffset>2907030</wp:posOffset>
            </wp:positionH>
            <wp:positionV relativeFrom="paragraph">
              <wp:posOffset>462280</wp:posOffset>
            </wp:positionV>
            <wp:extent cx="3048000" cy="1995805"/>
            <wp:effectExtent l="0" t="0" r="0" b="4445"/>
            <wp:wrapSquare wrapText="bothSides"/>
            <wp:docPr id="1890443737" name="Picture 1" descr="A map of spain with c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43737" name="Picture 1" descr="A map of spain with citi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8000" cy="1995805"/>
                    </a:xfrm>
                    <a:prstGeom prst="rect">
                      <a:avLst/>
                    </a:prstGeom>
                  </pic:spPr>
                </pic:pic>
              </a:graphicData>
            </a:graphic>
            <wp14:sizeRelH relativeFrom="margin">
              <wp14:pctWidth>0</wp14:pctWidth>
            </wp14:sizeRelH>
            <wp14:sizeRelV relativeFrom="margin">
              <wp14:pctHeight>0</wp14:pctHeight>
            </wp14:sizeRelV>
          </wp:anchor>
        </w:drawing>
      </w:r>
      <w:r w:rsidRPr="006D0055">
        <w:rPr>
          <w:noProof/>
        </w:rPr>
        <mc:AlternateContent>
          <mc:Choice Requires="wps">
            <w:drawing>
              <wp:anchor distT="0" distB="0" distL="114300" distR="114300" simplePos="0" relativeHeight="251670528" behindDoc="0" locked="0" layoutInCell="1" allowOverlap="1" wp14:anchorId="4A8C8146" wp14:editId="0B482FED">
                <wp:simplePos x="0" y="0"/>
                <wp:positionH relativeFrom="column">
                  <wp:posOffset>2907030</wp:posOffset>
                </wp:positionH>
                <wp:positionV relativeFrom="paragraph">
                  <wp:posOffset>2517775</wp:posOffset>
                </wp:positionV>
                <wp:extent cx="2996565" cy="635"/>
                <wp:effectExtent l="0" t="0" r="0" b="0"/>
                <wp:wrapSquare wrapText="bothSides"/>
                <wp:docPr id="1309827340" name="Text Box 1"/>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14:paraId="1DA79259" w14:textId="35496AB8" w:rsidR="00DB382E" w:rsidRPr="006D0055" w:rsidRDefault="00DB382E" w:rsidP="00DB382E">
                            <w:pPr>
                              <w:pStyle w:val="Caption"/>
                              <w:rPr>
                                <w:sz w:val="32"/>
                                <w:lang w:val="en-US"/>
                              </w:rPr>
                            </w:pPr>
                            <w:bookmarkStart w:id="59" w:name="_Toc206087635"/>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12</w:t>
                            </w:r>
                            <w:r w:rsidRPr="006D0055">
                              <w:rPr>
                                <w:lang w:val="en-US"/>
                              </w:rPr>
                              <w:fldChar w:fldCharType="end"/>
                            </w:r>
                            <w:r w:rsidRPr="006D0055">
                              <w:rPr>
                                <w:lang w:val="en-US"/>
                              </w:rPr>
                              <w:t xml:space="preserve">. Spain </w:t>
                            </w:r>
                            <w:r w:rsidR="0009582E" w:rsidRPr="006D0055">
                              <w:rPr>
                                <w:lang w:val="en-US"/>
                              </w:rPr>
                              <w:t>(</w:t>
                            </w:r>
                            <w:r w:rsidRPr="006D0055">
                              <w:rPr>
                                <w:lang w:val="en-US"/>
                              </w:rPr>
                              <w:t>and Portugal</w:t>
                            </w:r>
                            <w:r w:rsidR="0009582E" w:rsidRPr="006D0055">
                              <w:rPr>
                                <w:lang w:val="en-US"/>
                              </w:rPr>
                              <w:t>)</w:t>
                            </w:r>
                            <w:r w:rsidRPr="006D0055">
                              <w:rPr>
                                <w:lang w:val="en-US"/>
                              </w:rP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C8146" id="_x0000_s1030" type="#_x0000_t202" style="position:absolute;margin-left:228.9pt;margin-top:198.25pt;width:235.9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0g6GwIAAD8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zc18Np9xJik2/ziL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" stroked="f">
                <v:textbox style="mso-fit-shape-to-text:t" inset="0,0,0,0">
                  <w:txbxContent>
                    <w:p w14:paraId="1DA79259" w14:textId="35496AB8" w:rsidR="00DB382E" w:rsidRPr="006D0055" w:rsidRDefault="00DB382E" w:rsidP="00DB382E">
                      <w:pPr>
                        <w:pStyle w:val="Caption"/>
                        <w:rPr>
                          <w:sz w:val="32"/>
                          <w:lang w:val="en-US"/>
                        </w:rPr>
                      </w:pPr>
                      <w:bookmarkStart w:id="60" w:name="_Toc206087635"/>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12</w:t>
                      </w:r>
                      <w:r w:rsidRPr="006D0055">
                        <w:rPr>
                          <w:lang w:val="en-US"/>
                        </w:rPr>
                        <w:fldChar w:fldCharType="end"/>
                      </w:r>
                      <w:r w:rsidRPr="006D0055">
                        <w:rPr>
                          <w:lang w:val="en-US"/>
                        </w:rPr>
                        <w:t xml:space="preserve">. Spain </w:t>
                      </w:r>
                      <w:r w:rsidR="0009582E" w:rsidRPr="006D0055">
                        <w:rPr>
                          <w:lang w:val="en-US"/>
                        </w:rPr>
                        <w:t>(</w:t>
                      </w:r>
                      <w:r w:rsidRPr="006D0055">
                        <w:rPr>
                          <w:lang w:val="en-US"/>
                        </w:rPr>
                        <w:t>and Portugal</w:t>
                      </w:r>
                      <w:r w:rsidR="0009582E" w:rsidRPr="006D0055">
                        <w:rPr>
                          <w:lang w:val="en-US"/>
                        </w:rPr>
                        <w:t>)</w:t>
                      </w:r>
                      <w:r w:rsidRPr="006D0055">
                        <w:rPr>
                          <w:lang w:val="en-US"/>
                        </w:rPr>
                        <w:t>.</w:t>
                      </w:r>
                      <w:bookmarkEnd w:id="60"/>
                    </w:p>
                  </w:txbxContent>
                </v:textbox>
                <w10:wrap type="square"/>
              </v:shape>
            </w:pict>
          </mc:Fallback>
        </mc:AlternateContent>
      </w:r>
      <w:r w:rsidRPr="006D0055">
        <w:t>Introduction</w:t>
      </w:r>
      <w:bookmarkEnd w:id="58"/>
    </w:p>
    <w:p w14:paraId="68F0DBD6" w14:textId="77777777" w:rsidR="00DB382E" w:rsidRPr="006D0055" w:rsidRDefault="00DB382E" w:rsidP="00DB382E">
      <w:r w:rsidRPr="006D0055">
        <w:t xml:space="preserve">In terms of population (47 million) and land area, Spain is one of Europe’s largest countries. Spain also surrounds Portugal, adding another 10 million people and more land (and water) area. This southern nation has ample sunshine the year around. </w:t>
      </w:r>
      <w:proofErr w:type="gramStart"/>
      <w:r w:rsidRPr="006D0055">
        <w:t>As a consequence</w:t>
      </w:r>
      <w:proofErr w:type="gramEnd"/>
      <w:r w:rsidRPr="006D0055">
        <w:t>, Spain is a major fruits and vegetables exporter. In other words, its F&amp;B sector is quite large.</w:t>
      </w:r>
    </w:p>
    <w:p w14:paraId="7B2E9ED8" w14:textId="66D44AA1" w:rsidR="00DB382E" w:rsidRPr="006D0055" w:rsidRDefault="00DB382E" w:rsidP="00DB382E">
      <w:r w:rsidRPr="006D0055">
        <w:t xml:space="preserve">The Spanish climate is challenging for data centers. </w:t>
      </w:r>
      <w:proofErr w:type="gramStart"/>
      <w:r w:rsidRPr="006D0055">
        <w:t>The mild</w:t>
      </w:r>
      <w:proofErr w:type="gramEnd"/>
      <w:r w:rsidRPr="006D0055">
        <w:t xml:space="preserve"> winters do not help with cooling (as winters do in the Nordics), nor are there many district heating systems that can act as offtakers for data center waste heat</w:t>
      </w:r>
      <w:r w:rsidR="00D40CE2">
        <w:t>.</w:t>
      </w:r>
      <w:r w:rsidRPr="006D0055">
        <w:rPr>
          <w:rStyle w:val="FootnoteReference"/>
        </w:rPr>
        <w:footnoteReference w:id="21"/>
      </w:r>
      <w:r w:rsidR="00F37F59">
        <w:t xml:space="preserve"> Indeed, t</w:t>
      </w:r>
      <w:r w:rsidRPr="006D0055">
        <w:t>he hot summer months pose greater challenges. Still, due to the population size, Spain remains an important data center market, and so, waste heat concerns must be addressed. The sizable F&amp;B sector might be the answer to these concerns.</w:t>
      </w:r>
    </w:p>
    <w:p w14:paraId="4690B935" w14:textId="77777777" w:rsidR="00DB382E" w:rsidRPr="006D0055" w:rsidRDefault="00DB382E" w:rsidP="00DB382E">
      <w:pPr>
        <w:pStyle w:val="Heading3"/>
      </w:pPr>
      <w:bookmarkStart w:id="61" w:name="_Toc206087692"/>
      <w:r w:rsidRPr="006D0055">
        <w:t>Case selection</w:t>
      </w:r>
      <w:bookmarkEnd w:id="61"/>
    </w:p>
    <w:p w14:paraId="22DC0A4B" w14:textId="31C746C1" w:rsidR="00DB382E" w:rsidRPr="006D0055" w:rsidRDefault="00DB382E" w:rsidP="00F37F59">
      <w:r w:rsidRPr="006D0055">
        <w:t xml:space="preserve">Microsoft’s Spanish data centers </w:t>
      </w:r>
      <w:proofErr w:type="gramStart"/>
      <w:r w:rsidRPr="006D0055">
        <w:t>are located in</w:t>
      </w:r>
      <w:proofErr w:type="gramEnd"/>
      <w:r w:rsidRPr="006D0055">
        <w:t xml:space="preserve"> Madrid, which is also the primary Spanish data center hub. The Proximity Analysis identified three potential offtakers in close vicinity of these data </w:t>
      </w:r>
      <w:proofErr w:type="gramStart"/>
      <w:r w:rsidRPr="006D0055">
        <w:t>centers</w:t>
      </w:r>
      <w:r w:rsidR="00F37F59">
        <w:t>, but</w:t>
      </w:r>
      <w:proofErr w:type="gramEnd"/>
      <w:r w:rsidR="00F37F59">
        <w:t xml:space="preserve"> did not turn out to be good fits.</w:t>
      </w:r>
    </w:p>
    <w:p w14:paraId="6E83AB39" w14:textId="77777777" w:rsidR="00DB382E" w:rsidRPr="006D0055" w:rsidRDefault="00DB382E" w:rsidP="00DB382E">
      <w:r w:rsidRPr="006D0055">
        <w:t>Despite widening the search, there were no suitable potential offtakers to be found in the area. In truth, Madrid seems like a challenging area for largescale waste heat reclamation.</w:t>
      </w:r>
    </w:p>
    <w:p w14:paraId="4C4C8A97" w14:textId="77777777" w:rsidR="00DB382E" w:rsidRPr="006D0055" w:rsidRDefault="00DB382E" w:rsidP="00DB382E">
      <w:r w:rsidRPr="006D0055">
        <w:t xml:space="preserve">However, there is another Spanish data center hub currently emerging in </w:t>
      </w:r>
      <w:r w:rsidRPr="0075792A">
        <w:rPr>
          <w:b/>
          <w:bCs/>
        </w:rPr>
        <w:t>Zaragoza</w:t>
      </w:r>
      <w:r w:rsidRPr="006D0055">
        <w:t>. Microsoft’s coming facilities here are part of the company’s broader European AI strategy and cloud expansion, aimed at supporting digital transformation across industries. Investments for over €10 billion are planned across multiple campuses. Zaragoza is also home to several major F&amp;B companies, active in the meat production sector, but also in others.</w:t>
      </w:r>
    </w:p>
    <w:p w14:paraId="1A57F364" w14:textId="1C3FBA4C" w:rsidR="00DB382E" w:rsidRPr="006D0055" w:rsidRDefault="00DB382E" w:rsidP="00DB382E">
      <w:r w:rsidRPr="006D0055">
        <w:t>The map below shows two of the Microsoft sites in Zaragoza. Puerto Venecia is a 59-hectare industrial complex just south of the city. The Microsoft site here is now under construction.</w:t>
      </w:r>
      <w:r w:rsidR="00F37F59">
        <w:t xml:space="preserve"> </w:t>
      </w:r>
      <w:r w:rsidRPr="006D0055">
        <w:t xml:space="preserve">Villamayor de </w:t>
      </w:r>
      <w:proofErr w:type="spellStart"/>
      <w:r w:rsidRPr="006D0055">
        <w:t>Gállego</w:t>
      </w:r>
      <w:proofErr w:type="spellEnd"/>
      <w:r w:rsidRPr="006D0055">
        <w:t xml:space="preserve"> is a planned site – more on its significance below.</w:t>
      </w:r>
    </w:p>
    <w:p w14:paraId="3B210A49" w14:textId="77777777" w:rsidR="00DB382E" w:rsidRPr="006D0055" w:rsidRDefault="00DB382E" w:rsidP="00DB382E">
      <w:pPr>
        <w:keepNext/>
      </w:pPr>
      <w:r w:rsidRPr="006D0055">
        <w:rPr>
          <w:noProof/>
        </w:rPr>
        <w:lastRenderedPageBreak/>
        <w:drawing>
          <wp:inline distT="0" distB="0" distL="0" distR="0" wp14:anchorId="6B63543D" wp14:editId="5CA38A64">
            <wp:extent cx="5760720" cy="3248025"/>
            <wp:effectExtent l="0" t="0" r="0" b="9525"/>
            <wp:docPr id="6401206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062" name="Picture 1" descr="A map of a city&#10;&#10;AI-generated content may be incorrect."/>
                    <pic:cNvPicPr/>
                  </pic:nvPicPr>
                  <pic:blipFill>
                    <a:blip r:embed="rId20"/>
                    <a:stretch>
                      <a:fillRect/>
                    </a:stretch>
                  </pic:blipFill>
                  <pic:spPr>
                    <a:xfrm>
                      <a:off x="0" y="0"/>
                      <a:ext cx="5760720" cy="3248025"/>
                    </a:xfrm>
                    <a:prstGeom prst="rect">
                      <a:avLst/>
                    </a:prstGeom>
                  </pic:spPr>
                </pic:pic>
              </a:graphicData>
            </a:graphic>
          </wp:inline>
        </w:drawing>
      </w:r>
    </w:p>
    <w:p w14:paraId="7D946CE1" w14:textId="14C4858E" w:rsidR="00DB382E" w:rsidRPr="006D0055" w:rsidRDefault="00DB382E" w:rsidP="00DB382E">
      <w:pPr>
        <w:pStyle w:val="Caption"/>
        <w:rPr>
          <w:lang w:val="en-US"/>
        </w:rPr>
      </w:pPr>
      <w:bookmarkStart w:id="62" w:name="_Toc206087636"/>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13</w:t>
      </w:r>
      <w:r w:rsidRPr="006D0055">
        <w:rPr>
          <w:lang w:val="en-US"/>
        </w:rPr>
        <w:fldChar w:fldCharType="end"/>
      </w:r>
      <w:r w:rsidRPr="006D0055">
        <w:rPr>
          <w:lang w:val="en-US"/>
        </w:rPr>
        <w:t>. Two of Microsoft's coming data centers in Zaragoza, and two potential offtakers, La Zaragozana and Costa Group.</w:t>
      </w:r>
      <w:bookmarkEnd w:id="62"/>
    </w:p>
    <w:p w14:paraId="4221F630" w14:textId="77777777" w:rsidR="00DB382E" w:rsidRPr="006D0055" w:rsidRDefault="00DB382E" w:rsidP="00DB382E">
      <w:pPr>
        <w:pStyle w:val="Heading3"/>
      </w:pPr>
      <w:bookmarkStart w:id="63" w:name="_Toc206087693"/>
      <w:r w:rsidRPr="006D0055">
        <w:t>Chosen offtaker</w:t>
      </w:r>
      <w:bookmarkEnd w:id="63"/>
    </w:p>
    <w:p w14:paraId="0ADEE105" w14:textId="13D691F4" w:rsidR="006D0055" w:rsidRPr="006D0055" w:rsidRDefault="00DB382E" w:rsidP="00DB382E">
      <w:r w:rsidRPr="006D0055">
        <w:t>The chosen offtaker here is La Zaragozana</w:t>
      </w:r>
      <w:r w:rsidRPr="006D0055">
        <w:rPr>
          <w:rStyle w:val="FootnoteReference"/>
        </w:rPr>
        <w:footnoteReference w:id="22"/>
      </w:r>
      <w:r w:rsidRPr="006D0055">
        <w:t xml:space="preserve"> (commercially known as Ambar Beers), Founded in 1900, it is one of Spain’s most iconic breweries. As a brewery, it is further a major heat consumer in the 60–100</w:t>
      </w:r>
      <w:r w:rsidRPr="006D0055">
        <w:rPr>
          <w:rFonts w:ascii="Arial" w:hAnsi="Arial" w:cs="Arial"/>
        </w:rPr>
        <w:t> </w:t>
      </w:r>
      <w:r w:rsidRPr="006D0055">
        <w:rPr>
          <w:rFonts w:ascii="Aptos" w:hAnsi="Aptos" w:cs="Aptos"/>
        </w:rPr>
        <w:t>°</w:t>
      </w:r>
      <w:r w:rsidRPr="006D0055">
        <w:t>C range</w:t>
      </w:r>
      <w:r w:rsidR="00E37A24">
        <w:t>, as seen in the table below</w:t>
      </w:r>
      <w:r w:rsidR="006D0055" w:rsidRPr="006D0055">
        <w:t xml:space="preserve">. </w:t>
      </w:r>
    </w:p>
    <w:p w14:paraId="7F7CB258" w14:textId="49327D7B" w:rsidR="00E37A24" w:rsidRPr="009945BD" w:rsidRDefault="00E37A24" w:rsidP="00E37A24">
      <w:pPr>
        <w:pStyle w:val="Caption"/>
        <w:keepNext/>
        <w:rPr>
          <w:lang w:val="en-GB"/>
        </w:rPr>
      </w:pPr>
      <w:bookmarkStart w:id="64" w:name="_Toc206087604"/>
      <w:r w:rsidRPr="009945BD">
        <w:rPr>
          <w:lang w:val="en-GB"/>
        </w:rPr>
        <w:t xml:space="preserve">Table </w:t>
      </w:r>
      <w:r>
        <w:fldChar w:fldCharType="begin"/>
      </w:r>
      <w:r w:rsidRPr="009945BD">
        <w:rPr>
          <w:lang w:val="en-GB"/>
        </w:rPr>
        <w:instrText xml:space="preserve"> SEQ Table \* ARABIC </w:instrText>
      </w:r>
      <w:r>
        <w:fldChar w:fldCharType="separate"/>
      </w:r>
      <w:r w:rsidR="00F36718">
        <w:rPr>
          <w:noProof/>
          <w:lang w:val="en-GB"/>
        </w:rPr>
        <w:t>12</w:t>
      </w:r>
      <w:r>
        <w:fldChar w:fldCharType="end"/>
      </w:r>
      <w:r w:rsidRPr="009945BD">
        <w:rPr>
          <w:lang w:val="en-GB"/>
        </w:rPr>
        <w:t>. Thermal energy breakdown for La Zaragozana.</w:t>
      </w:r>
      <w:bookmarkEnd w:id="64"/>
    </w:p>
    <w:tbl>
      <w:tblPr>
        <w:tblStyle w:val="GridTable4-Accent4"/>
        <w:tblW w:w="0" w:type="auto"/>
        <w:tblLook w:val="04A0" w:firstRow="1" w:lastRow="0" w:firstColumn="1" w:lastColumn="0" w:noHBand="0" w:noVBand="1"/>
      </w:tblPr>
      <w:tblGrid>
        <w:gridCol w:w="1574"/>
        <w:gridCol w:w="1540"/>
        <w:gridCol w:w="2268"/>
        <w:gridCol w:w="3680"/>
      </w:tblGrid>
      <w:tr w:rsidR="006D0055" w:rsidRPr="00E37A24" w14:paraId="40AE3A73" w14:textId="77777777" w:rsidTr="006D005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66C44AC8" w14:textId="77777777" w:rsidR="006D0055" w:rsidRPr="006D0055" w:rsidRDefault="006D0055" w:rsidP="006D0055">
            <w:pPr>
              <w:jc w:val="cente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Process</w:t>
            </w:r>
          </w:p>
        </w:tc>
        <w:tc>
          <w:tcPr>
            <w:tcW w:w="1540" w:type="dxa"/>
            <w:hideMark/>
          </w:tcPr>
          <w:p w14:paraId="1375B71F" w14:textId="437018D9" w:rsidR="006D0055" w:rsidRPr="006D0055" w:rsidRDefault="006D0055" w:rsidP="006D0055">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Temp Range</w:t>
            </w:r>
          </w:p>
        </w:tc>
        <w:tc>
          <w:tcPr>
            <w:tcW w:w="2268" w:type="dxa"/>
            <w:hideMark/>
          </w:tcPr>
          <w:p w14:paraId="25FEE4C0" w14:textId="33028218" w:rsidR="006D0055" w:rsidRPr="006D0055" w:rsidRDefault="006D0055" w:rsidP="006D0055">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Thermal Load (MW)</w:t>
            </w:r>
          </w:p>
        </w:tc>
        <w:tc>
          <w:tcPr>
            <w:tcW w:w="3680" w:type="dxa"/>
            <w:hideMark/>
          </w:tcPr>
          <w:p w14:paraId="3E9A4DFA" w14:textId="77777777" w:rsidR="006D0055" w:rsidRPr="006D0055" w:rsidRDefault="006D0055" w:rsidP="006D0055">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Notes</w:t>
            </w:r>
          </w:p>
        </w:tc>
      </w:tr>
      <w:tr w:rsidR="006D0055" w:rsidRPr="00E37A24" w14:paraId="2A22083D" w14:textId="77777777" w:rsidTr="006D005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77052451" w14:textId="77777777"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Mashing</w:t>
            </w:r>
          </w:p>
        </w:tc>
        <w:tc>
          <w:tcPr>
            <w:tcW w:w="1540" w:type="dxa"/>
            <w:hideMark/>
          </w:tcPr>
          <w:p w14:paraId="1B4F2FC3"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62–72</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47E81AE4"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1–2 MW</w:t>
            </w:r>
          </w:p>
        </w:tc>
        <w:tc>
          <w:tcPr>
            <w:tcW w:w="3680" w:type="dxa"/>
            <w:hideMark/>
          </w:tcPr>
          <w:p w14:paraId="2E5C6882"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Converts starches to sugars; most energy-intensive step</w:t>
            </w:r>
          </w:p>
        </w:tc>
      </w:tr>
      <w:tr w:rsidR="006D0055" w:rsidRPr="00E37A24" w14:paraId="4E111BCB" w14:textId="77777777" w:rsidTr="006D0055">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76A2CACC" w14:textId="77777777"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Lautering</w:t>
            </w:r>
          </w:p>
        </w:tc>
        <w:tc>
          <w:tcPr>
            <w:tcW w:w="1540" w:type="dxa"/>
            <w:hideMark/>
          </w:tcPr>
          <w:p w14:paraId="5E4AEE9E"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~75</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7BB0FCA2"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Included in mashing</w:t>
            </w:r>
          </w:p>
        </w:tc>
        <w:tc>
          <w:tcPr>
            <w:tcW w:w="3680" w:type="dxa"/>
            <w:hideMark/>
          </w:tcPr>
          <w:p w14:paraId="4FD8DFDE"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Separation of wort from grain</w:t>
            </w:r>
          </w:p>
        </w:tc>
      </w:tr>
      <w:tr w:rsidR="006D0055" w:rsidRPr="00E37A24" w14:paraId="3B2490EC" w14:textId="77777777" w:rsidTr="006D005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016413EA" w14:textId="77777777"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Boiling</w:t>
            </w:r>
          </w:p>
        </w:tc>
        <w:tc>
          <w:tcPr>
            <w:tcW w:w="1540" w:type="dxa"/>
            <w:hideMark/>
          </w:tcPr>
          <w:p w14:paraId="775CB153"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100</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3A0BBBA2"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1–2 MW</w:t>
            </w:r>
          </w:p>
        </w:tc>
        <w:tc>
          <w:tcPr>
            <w:tcW w:w="3680" w:type="dxa"/>
            <w:hideMark/>
          </w:tcPr>
          <w:p w14:paraId="6F2A0C3E"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Sterilization and hop addition</w:t>
            </w:r>
          </w:p>
        </w:tc>
      </w:tr>
      <w:tr w:rsidR="006D0055" w:rsidRPr="00E37A24" w14:paraId="48E8E4EC" w14:textId="77777777" w:rsidTr="006D0055">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04D884E1" w14:textId="77777777"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Fermentation</w:t>
            </w:r>
          </w:p>
        </w:tc>
        <w:tc>
          <w:tcPr>
            <w:tcW w:w="1540" w:type="dxa"/>
            <w:hideMark/>
          </w:tcPr>
          <w:p w14:paraId="016E68BC"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10–20</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03B4A23B"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 MW (cooling)</w:t>
            </w:r>
          </w:p>
        </w:tc>
        <w:tc>
          <w:tcPr>
            <w:tcW w:w="3680" w:type="dxa"/>
            <w:hideMark/>
          </w:tcPr>
          <w:p w14:paraId="43C0722C"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Depends on beer type (lager vs. ale); cooling required</w:t>
            </w:r>
          </w:p>
        </w:tc>
      </w:tr>
      <w:tr w:rsidR="006D0055" w:rsidRPr="00E37A24" w14:paraId="54E2CB57" w14:textId="77777777" w:rsidTr="006D005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29A311A5" w14:textId="77777777"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Cleaning (CIP)</w:t>
            </w:r>
          </w:p>
        </w:tc>
        <w:tc>
          <w:tcPr>
            <w:tcW w:w="1540" w:type="dxa"/>
            <w:hideMark/>
          </w:tcPr>
          <w:p w14:paraId="6FE8AD99"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70–85</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4C58AB6F"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0.5–1 MW</w:t>
            </w:r>
          </w:p>
        </w:tc>
        <w:tc>
          <w:tcPr>
            <w:tcW w:w="3680" w:type="dxa"/>
            <w:hideMark/>
          </w:tcPr>
          <w:p w14:paraId="00B5AE0D" w14:textId="77777777" w:rsidR="006D0055" w:rsidRPr="006D0055"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Hot water and caustic solutions used for sanitation</w:t>
            </w:r>
          </w:p>
        </w:tc>
      </w:tr>
      <w:tr w:rsidR="006D0055" w:rsidRPr="00E37A24" w14:paraId="017C654C" w14:textId="77777777" w:rsidTr="006D0055">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1B9F9F4D" w14:textId="672CE694" w:rsidR="006D0055" w:rsidRPr="006D0055" w:rsidRDefault="006D0055" w:rsidP="006D0055">
            <w:pPr>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Malting (if on-site)</w:t>
            </w:r>
          </w:p>
        </w:tc>
        <w:tc>
          <w:tcPr>
            <w:tcW w:w="1540" w:type="dxa"/>
            <w:hideMark/>
          </w:tcPr>
          <w:p w14:paraId="55AF11FB"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50–65</w:t>
            </w:r>
            <w:r w:rsidRPr="006D0055">
              <w:rPr>
                <w:rFonts w:ascii="Arial" w:eastAsia="Times New Roman" w:hAnsi="Arial" w:cs="Arial"/>
                <w:color w:val="000000"/>
                <w:kern w:val="0"/>
                <w:sz w:val="20"/>
                <w:szCs w:val="20"/>
                <w:lang w:eastAsia="sv-SE"/>
                <w14:ligatures w14:val="none"/>
              </w:rPr>
              <w:t> </w:t>
            </w:r>
            <w:r w:rsidRPr="006D0055">
              <w:rPr>
                <w:rFonts w:eastAsia="Times New Roman" w:cs="Aptos Narrow"/>
                <w:color w:val="000000"/>
                <w:kern w:val="0"/>
                <w:sz w:val="20"/>
                <w:szCs w:val="20"/>
                <w:lang w:eastAsia="sv-SE"/>
                <w14:ligatures w14:val="none"/>
              </w:rPr>
              <w:t>°</w:t>
            </w:r>
            <w:r w:rsidRPr="006D0055">
              <w:rPr>
                <w:rFonts w:eastAsia="Times New Roman" w:cs="Times New Roman"/>
                <w:color w:val="000000"/>
                <w:kern w:val="0"/>
                <w:sz w:val="20"/>
                <w:szCs w:val="20"/>
                <w:lang w:eastAsia="sv-SE"/>
                <w14:ligatures w14:val="none"/>
              </w:rPr>
              <w:t>C</w:t>
            </w:r>
          </w:p>
        </w:tc>
        <w:tc>
          <w:tcPr>
            <w:tcW w:w="2268" w:type="dxa"/>
            <w:hideMark/>
          </w:tcPr>
          <w:p w14:paraId="3851AF30"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1–2 MW</w:t>
            </w:r>
          </w:p>
        </w:tc>
        <w:tc>
          <w:tcPr>
            <w:tcW w:w="3680" w:type="dxa"/>
            <w:hideMark/>
          </w:tcPr>
          <w:p w14:paraId="30BA9895" w14:textId="77777777" w:rsidR="006D0055" w:rsidRPr="006D0055"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0"/>
                <w:szCs w:val="20"/>
                <w:lang w:eastAsia="sv-SE"/>
                <w14:ligatures w14:val="none"/>
              </w:rPr>
            </w:pPr>
            <w:r w:rsidRPr="006D0055">
              <w:rPr>
                <w:rFonts w:eastAsia="Times New Roman" w:cs="Times New Roman"/>
                <w:color w:val="000000"/>
                <w:kern w:val="0"/>
                <w:sz w:val="20"/>
                <w:szCs w:val="20"/>
                <w:lang w:eastAsia="sv-SE"/>
                <w14:ligatures w14:val="none"/>
              </w:rPr>
              <w:t>Germination and drying phases</w:t>
            </w:r>
          </w:p>
        </w:tc>
      </w:tr>
    </w:tbl>
    <w:p w14:paraId="619E8520" w14:textId="77777777" w:rsidR="006D0055" w:rsidRPr="006D0055" w:rsidRDefault="006D0055" w:rsidP="00DB382E"/>
    <w:p w14:paraId="2BEE726B" w14:textId="236B2CB3" w:rsidR="00DB382E" w:rsidRPr="006D0055" w:rsidRDefault="00DB382E" w:rsidP="00DB382E">
      <w:r w:rsidRPr="006D0055">
        <w:t xml:space="preserve">The product range includes a dozen varieties of beer, bottled water, and soft drinks. The production plant of La Zaragozana is in the city </w:t>
      </w:r>
      <w:proofErr w:type="spellStart"/>
      <w:r w:rsidRPr="006D0055">
        <w:t>centre</w:t>
      </w:r>
      <w:proofErr w:type="spellEnd"/>
      <w:r w:rsidRPr="006D0055">
        <w:t>, 3 kms from the Microsoft site in Puerto Venecia.</w:t>
      </w:r>
    </w:p>
    <w:p w14:paraId="75A84AAF" w14:textId="5344B9F9" w:rsidR="00DB382E" w:rsidRPr="006D0055" w:rsidRDefault="00D87482" w:rsidP="00DB382E">
      <w:pPr>
        <w:pStyle w:val="Heading3"/>
      </w:pPr>
      <w:bookmarkStart w:id="65" w:name="_Toc206087694"/>
      <w:r w:rsidRPr="006D0055">
        <w:lastRenderedPageBreak/>
        <w:t>Energy and Financial aspects</w:t>
      </w:r>
      <w:bookmarkEnd w:id="65"/>
    </w:p>
    <w:p w14:paraId="0B1A6C9C" w14:textId="1F5F04A2" w:rsidR="00DB382E" w:rsidRPr="006D0055" w:rsidRDefault="00DB382E" w:rsidP="00DB382E">
      <w:r w:rsidRPr="006D0055">
        <w:t xml:space="preserve">Brewing beer is a delicate process, where several temperature levels must be precisely upheld. The table </w:t>
      </w:r>
      <w:r w:rsidR="009945BD">
        <w:t>above</w:t>
      </w:r>
      <w:r w:rsidRPr="006D0055">
        <w:t xml:space="preserve"> shows these levels and needs, as well as estimated needs for the Zaragozana brewery. </w:t>
      </w:r>
      <w:r w:rsidR="009945BD" w:rsidRPr="006D0055">
        <w:t>All</w:t>
      </w:r>
      <w:r w:rsidRPr="006D0055">
        <w:t xml:space="preserve"> these processes </w:t>
      </w:r>
      <w:r w:rsidR="009945BD">
        <w:t>(</w:t>
      </w:r>
      <w:proofErr w:type="gramStart"/>
      <w:r w:rsidRPr="006D0055">
        <w:t>with the exception of</w:t>
      </w:r>
      <w:proofErr w:type="gramEnd"/>
      <w:r w:rsidRPr="006D0055">
        <w:t xml:space="preserve"> fermentation</w:t>
      </w:r>
      <w:r w:rsidR="009945BD">
        <w:t>)</w:t>
      </w:r>
      <w:r w:rsidRPr="006D0055">
        <w:t xml:space="preserve"> would be suitable for waste heat use</w:t>
      </w:r>
      <w:r w:rsidR="009945BD">
        <w:t>. B</w:t>
      </w:r>
      <w:r w:rsidRPr="006D0055">
        <w:t>oiling would require a supplementary heat pump; in practice, the final temperature lift would probably be carried out with existing heaters.</w:t>
      </w:r>
    </w:p>
    <w:p w14:paraId="0FC55EB0" w14:textId="7F822A70" w:rsidR="00DB382E" w:rsidRPr="006D0055" w:rsidRDefault="00DB382E" w:rsidP="00DB382E">
      <w:r w:rsidRPr="006D0055">
        <w:t xml:space="preserve">With these many potential uses, there would be a multitude of alternatives to the proposed offtaker configuration. For example, it is evident that not </w:t>
      </w:r>
      <w:proofErr w:type="gramStart"/>
      <w:r w:rsidRPr="006D0055">
        <w:t>all of</w:t>
      </w:r>
      <w:proofErr w:type="gramEnd"/>
      <w:r w:rsidRPr="006D0055">
        <w:t xml:space="preserve"> the water volume needs to be lifted to 80°C. </w:t>
      </w:r>
      <w:r w:rsidR="00F37F59">
        <w:t xml:space="preserve">Based on the complexity displayed in the table above, it </w:t>
      </w:r>
      <w:r w:rsidRPr="006D0055">
        <w:t>seems clear that an exact setup for a brewery is impossible to sketch</w:t>
      </w:r>
      <w:r w:rsidR="00F37F59">
        <w:t>. D</w:t>
      </w:r>
      <w:r w:rsidRPr="006D0055">
        <w:t xml:space="preserve">irect contacts must be taken with the specific brewery – be it La Zaragozana or some other – to provide an accurate financial analysis. </w:t>
      </w:r>
    </w:p>
    <w:p w14:paraId="1DAFAA5C" w14:textId="6B41F174" w:rsidR="008D143B" w:rsidRDefault="00DB382E" w:rsidP="00DB382E">
      <w:r w:rsidRPr="006D0055">
        <w:t>In any case, the many options for heat reuse available, the fact that Zaragoza is virgin territory for data center heat reuse, and the PR value from working with an iconic, highly recognizable brand, are all promising. And even more so in this country</w:t>
      </w:r>
      <w:r w:rsidR="00F37F59">
        <w:t>,</w:t>
      </w:r>
      <w:r w:rsidRPr="006D0055">
        <w:t xml:space="preserve"> where ambient heat is too high to enable efficient district heating.</w:t>
      </w:r>
    </w:p>
    <w:p w14:paraId="274F7680" w14:textId="77777777" w:rsidR="00D40CE2" w:rsidRDefault="008D143B" w:rsidP="00C935AC">
      <w:r>
        <w:t xml:space="preserve">A few notes on the financial situation for the use case: </w:t>
      </w:r>
    </w:p>
    <w:p w14:paraId="79D0890A" w14:textId="79400011" w:rsidR="00C935AC" w:rsidRDefault="008D143B" w:rsidP="00D40CE2">
      <w:pPr>
        <w:pStyle w:val="ListParagraph"/>
        <w:numPr>
          <w:ilvl w:val="0"/>
          <w:numId w:val="28"/>
        </w:numPr>
      </w:pPr>
      <w:r>
        <w:t xml:space="preserve">Electricity prices in Zaragoza are moderate compared to other EU regions, making heat pumps economically viable. Natural gas is currently cheaper </w:t>
      </w:r>
      <w:proofErr w:type="gramStart"/>
      <w:r>
        <w:t>per</w:t>
      </w:r>
      <w:proofErr w:type="gramEnd"/>
      <w:r>
        <w:t xml:space="preserve"> MWh, but also subject to price volatility and carbon costs under the EU ETS. Carbon tax in Spain is minimal for CO₂; most industrial emissions are regulated under the EU Emissions Trading System.</w:t>
      </w:r>
    </w:p>
    <w:p w14:paraId="7E3DB628" w14:textId="46FE79D5" w:rsidR="00C935AC" w:rsidRDefault="008D143B" w:rsidP="00D40CE2">
      <w:pPr>
        <w:pStyle w:val="ListParagraph"/>
        <w:numPr>
          <w:ilvl w:val="0"/>
          <w:numId w:val="28"/>
        </w:numPr>
      </w:pPr>
      <w:r>
        <w:t>The CAPEX support is generous, reaching 35% for large-scale industrial heat pumps</w:t>
      </w:r>
      <w:r w:rsidR="00D40CE2">
        <w:t>.</w:t>
      </w:r>
      <w:r>
        <w:rPr>
          <w:rStyle w:val="FootnoteReference"/>
        </w:rPr>
        <w:footnoteReference w:id="23"/>
      </w:r>
      <w:r w:rsidR="00F37F59">
        <w:t xml:space="preserve"> </w:t>
      </w:r>
      <w:r w:rsidR="00C935AC">
        <w:t xml:space="preserve">However, they need to meet certain efficiency criteria. Planning and installation costs are also eligible for funding. These subsidies, administered by the </w:t>
      </w:r>
      <w:r w:rsidR="00C935AC" w:rsidRPr="00C935AC">
        <w:t>Spanish Institute for Energy Diversification and Saving (IDAE)</w:t>
      </w:r>
      <w:r w:rsidR="00C935AC">
        <w:t>, are part of Spain’s broader push to decarbonize heating and cooling under EU climate targets.</w:t>
      </w:r>
    </w:p>
    <w:p w14:paraId="5804FB27" w14:textId="420CC065" w:rsidR="008D143B" w:rsidRDefault="008D143B" w:rsidP="00D40CE2">
      <w:pPr>
        <w:pStyle w:val="ListParagraph"/>
        <w:numPr>
          <w:ilvl w:val="0"/>
          <w:numId w:val="28"/>
        </w:numPr>
      </w:pPr>
      <w:r>
        <w:t>OPEX support is not formalized, but operational savings and EU decarbonization incentives make heat pumps attractive.</w:t>
      </w:r>
    </w:p>
    <w:p w14:paraId="71D9CE81" w14:textId="628139B9" w:rsidR="00346FEC" w:rsidRPr="006D0055" w:rsidRDefault="00346FEC" w:rsidP="008D143B">
      <w:r>
        <w:t>In total</w:t>
      </w:r>
      <w:r w:rsidR="00D40CE2">
        <w:t xml:space="preserve"> – and as shown in the Appendix –</w:t>
      </w:r>
      <w:r>
        <w:t xml:space="preserve"> this seems </w:t>
      </w:r>
      <w:r w:rsidR="00D40CE2">
        <w:t xml:space="preserve">as </w:t>
      </w:r>
      <w:r>
        <w:t xml:space="preserve">a promising case for </w:t>
      </w:r>
      <w:r w:rsidR="00F37F59">
        <w:t>today’s</w:t>
      </w:r>
      <w:r>
        <w:t xml:space="preserve"> operational Microsoft facility.</w:t>
      </w:r>
    </w:p>
    <w:p w14:paraId="7FA2C77F" w14:textId="77777777" w:rsidR="00DB382E" w:rsidRPr="006D0055" w:rsidRDefault="00DB382E" w:rsidP="00DB382E">
      <w:pPr>
        <w:pStyle w:val="Heading3"/>
      </w:pPr>
      <w:bookmarkStart w:id="66" w:name="_Toc206087695"/>
      <w:r w:rsidRPr="006D0055">
        <w:t>An option pointing towards the future</w:t>
      </w:r>
      <w:bookmarkEnd w:id="66"/>
    </w:p>
    <w:p w14:paraId="22CC43AE" w14:textId="3C33B53B" w:rsidR="00DB382E" w:rsidRPr="006D0055" w:rsidRDefault="00DB382E" w:rsidP="00DB382E">
      <w:r w:rsidRPr="006D0055">
        <w:t xml:space="preserve">La Zaragozana was partly chosen because </w:t>
      </w:r>
      <w:r w:rsidR="00F37F59">
        <w:t xml:space="preserve">both it and the Microsoft facility are </w:t>
      </w:r>
      <w:r w:rsidRPr="006D0055">
        <w:t xml:space="preserve">operational today. Another, very exciting, option is planned east of Zaragoza, in </w:t>
      </w:r>
      <w:r w:rsidRPr="0075792A">
        <w:rPr>
          <w:b/>
          <w:bCs/>
        </w:rPr>
        <w:t xml:space="preserve">Villanueva de </w:t>
      </w:r>
      <w:proofErr w:type="spellStart"/>
      <w:r w:rsidRPr="0075792A">
        <w:rPr>
          <w:b/>
          <w:bCs/>
        </w:rPr>
        <w:t>Gállego</w:t>
      </w:r>
      <w:proofErr w:type="spellEnd"/>
      <w:r w:rsidRPr="006D0055">
        <w:t xml:space="preserve"> (see the map above). This is to become an agri-food and tech development zone, Centro </w:t>
      </w:r>
      <w:proofErr w:type="spellStart"/>
      <w:r w:rsidRPr="006D0055">
        <w:t>Logístico</w:t>
      </w:r>
      <w:proofErr w:type="spellEnd"/>
      <w:r w:rsidRPr="006D0055">
        <w:t xml:space="preserve"> </w:t>
      </w:r>
      <w:proofErr w:type="spellStart"/>
      <w:r w:rsidRPr="006D0055">
        <w:t>Agroalimentario</w:t>
      </w:r>
      <w:proofErr w:type="spellEnd"/>
      <w:r w:rsidRPr="006D0055">
        <w:t xml:space="preserve"> del Valle del Ebro (CLAVE). It will also be the home of a future Costa Group meat complex, an envisioned large-scale pork processing and distribution hub.</w:t>
      </w:r>
    </w:p>
    <w:p w14:paraId="114D3D76" w14:textId="77777777" w:rsidR="00DB382E" w:rsidRPr="006D0055" w:rsidRDefault="00DB382E" w:rsidP="00DB382E">
      <w:r w:rsidRPr="006D0055">
        <w:lastRenderedPageBreak/>
        <w:t xml:space="preserve">The Costa Group already handles over 200 million kg of pork per year, works with over 800 farms and exports meat to nearly 60 countries. The Zaragoza expansion is expected to be one of the most advanced in </w:t>
      </w:r>
      <w:proofErr w:type="gramStart"/>
      <w:r w:rsidRPr="006D0055">
        <w:t>Europe, and</w:t>
      </w:r>
      <w:proofErr w:type="gramEnd"/>
      <w:r w:rsidRPr="006D0055">
        <w:t xml:space="preserve"> employ up to 3,000 people.</w:t>
      </w:r>
    </w:p>
    <w:p w14:paraId="5B3B83C6" w14:textId="77777777" w:rsidR="00DB382E" w:rsidRPr="006D0055" w:rsidRDefault="00DB382E" w:rsidP="00DB382E">
      <w:r w:rsidRPr="006D0055">
        <w:t xml:space="preserve">Costa has a circular production model, spanning feed production, farming, slaughter, and distribution. Taking advantage of waste heat for its industrial processes would be a logical step. Working together with Microsoft, signaling a convergence of agri-food and tech </w:t>
      </w:r>
      <w:proofErr w:type="gramStart"/>
      <w:r w:rsidRPr="006D0055">
        <w:t>infrastructure,</w:t>
      </w:r>
      <w:proofErr w:type="gramEnd"/>
      <w:r w:rsidRPr="006D0055">
        <w:t xml:space="preserve"> would be attractive in this regard, for Costa and for the </w:t>
      </w:r>
      <w:proofErr w:type="gramStart"/>
      <w:r w:rsidRPr="006D0055">
        <w:t>region as a whole</w:t>
      </w:r>
      <w:proofErr w:type="gramEnd"/>
      <w:r w:rsidRPr="006D0055">
        <w:t>.</w:t>
      </w:r>
    </w:p>
    <w:p w14:paraId="153B2DB5" w14:textId="77777777" w:rsidR="00DB382E" w:rsidRPr="006D0055" w:rsidRDefault="00DB382E" w:rsidP="00DB382E"/>
    <w:p w14:paraId="164D503E" w14:textId="77777777" w:rsidR="00DB382E" w:rsidRPr="006D0055" w:rsidRDefault="00DB382E" w:rsidP="009D6EAC">
      <w:pPr>
        <w:pStyle w:val="CaseHeading"/>
      </w:pPr>
      <w:bookmarkStart w:id="67" w:name="_Toc206087696"/>
      <w:r w:rsidRPr="006D0055">
        <w:lastRenderedPageBreak/>
        <w:t>Sweden</w:t>
      </w:r>
      <w:bookmarkEnd w:id="67"/>
    </w:p>
    <w:p w14:paraId="2F0C0DED" w14:textId="77777777" w:rsidR="00DB382E" w:rsidRPr="006D0055" w:rsidRDefault="00DB382E" w:rsidP="00DB382E">
      <w:pPr>
        <w:pStyle w:val="Heading3"/>
      </w:pPr>
      <w:bookmarkStart w:id="68" w:name="_Toc206087697"/>
      <w:r w:rsidRPr="006D0055">
        <w:t>Introduction</w:t>
      </w:r>
      <w:bookmarkEnd w:id="68"/>
    </w:p>
    <w:p w14:paraId="7C7F07CC" w14:textId="77777777" w:rsidR="00DB382E" w:rsidRPr="006D0055" w:rsidRDefault="00DB382E" w:rsidP="00DB382E">
      <w:r w:rsidRPr="006D0055">
        <w:rPr>
          <w:noProof/>
        </w:rPr>
        <mc:AlternateContent>
          <mc:Choice Requires="wps">
            <w:drawing>
              <wp:anchor distT="0" distB="0" distL="114300" distR="114300" simplePos="0" relativeHeight="251673600" behindDoc="1" locked="0" layoutInCell="1" allowOverlap="1" wp14:anchorId="5DB63C42" wp14:editId="3332A251">
                <wp:simplePos x="0" y="0"/>
                <wp:positionH relativeFrom="column">
                  <wp:posOffset>3648075</wp:posOffset>
                </wp:positionH>
                <wp:positionV relativeFrom="paragraph">
                  <wp:posOffset>3069590</wp:posOffset>
                </wp:positionV>
                <wp:extent cx="2205355" cy="635"/>
                <wp:effectExtent l="0" t="0" r="4445" b="0"/>
                <wp:wrapTight wrapText="bothSides">
                  <wp:wrapPolygon edited="0">
                    <wp:start x="0" y="0"/>
                    <wp:lineTo x="0" y="20282"/>
                    <wp:lineTo x="21457" y="20282"/>
                    <wp:lineTo x="21457" y="0"/>
                    <wp:lineTo x="0" y="0"/>
                  </wp:wrapPolygon>
                </wp:wrapTight>
                <wp:docPr id="1520339920" name="Text Box 1"/>
                <wp:cNvGraphicFramePr/>
                <a:graphic xmlns:a="http://schemas.openxmlformats.org/drawingml/2006/main">
                  <a:graphicData uri="http://schemas.microsoft.com/office/word/2010/wordprocessingShape">
                    <wps:wsp>
                      <wps:cNvSpPr txBox="1"/>
                      <wps:spPr>
                        <a:xfrm>
                          <a:off x="0" y="0"/>
                          <a:ext cx="2205355" cy="635"/>
                        </a:xfrm>
                        <a:prstGeom prst="rect">
                          <a:avLst/>
                        </a:prstGeom>
                        <a:solidFill>
                          <a:prstClr val="white"/>
                        </a:solidFill>
                        <a:ln>
                          <a:noFill/>
                        </a:ln>
                      </wps:spPr>
                      <wps:txbx>
                        <w:txbxContent>
                          <w:p w14:paraId="123F0270" w14:textId="354F7E75" w:rsidR="00DB382E" w:rsidRPr="006D0055" w:rsidRDefault="00DB382E" w:rsidP="00DB382E">
                            <w:pPr>
                              <w:pStyle w:val="Caption"/>
                              <w:rPr>
                                <w:sz w:val="22"/>
                                <w:lang w:val="en-US"/>
                              </w:rPr>
                            </w:pPr>
                            <w:bookmarkStart w:id="69" w:name="_Toc206087637"/>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14</w:t>
                            </w:r>
                            <w:r w:rsidRPr="006D0055">
                              <w:rPr>
                                <w:lang w:val="en-US"/>
                              </w:rPr>
                              <w:fldChar w:fldCharType="end"/>
                            </w:r>
                            <w:r w:rsidRPr="006D0055">
                              <w:rPr>
                                <w:lang w:val="en-US"/>
                              </w:rPr>
                              <w:t>. Sweden and its Microsoft data centers.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3C42" id="_x0000_s1031" type="#_x0000_t202" style="position:absolute;margin-left:287.25pt;margin-top:241.7pt;width:173.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RdGQIAAD8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5fLq4WSw4kxS7vVlE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" stroked="f">
                <v:textbox style="mso-fit-shape-to-text:t" inset="0,0,0,0">
                  <w:txbxContent>
                    <w:p w14:paraId="123F0270" w14:textId="354F7E75" w:rsidR="00DB382E" w:rsidRPr="006D0055" w:rsidRDefault="00DB382E" w:rsidP="00DB382E">
                      <w:pPr>
                        <w:pStyle w:val="Caption"/>
                        <w:rPr>
                          <w:sz w:val="22"/>
                          <w:lang w:val="en-US"/>
                        </w:rPr>
                      </w:pPr>
                      <w:bookmarkStart w:id="70" w:name="_Toc206087637"/>
                      <w:r w:rsidRPr="006D0055">
                        <w:rPr>
                          <w:lang w:val="en-US"/>
                        </w:rPr>
                        <w:t xml:space="preserve">Figure </w:t>
                      </w:r>
                      <w:r w:rsidRPr="006D0055">
                        <w:rPr>
                          <w:lang w:val="en-US"/>
                        </w:rPr>
                        <w:fldChar w:fldCharType="begin"/>
                      </w:r>
                      <w:r w:rsidRPr="006D0055">
                        <w:rPr>
                          <w:lang w:val="en-US"/>
                        </w:rPr>
                        <w:instrText xml:space="preserve"> SEQ Figure \* ARABIC </w:instrText>
                      </w:r>
                      <w:r w:rsidRPr="006D0055">
                        <w:rPr>
                          <w:lang w:val="en-US"/>
                        </w:rPr>
                        <w:fldChar w:fldCharType="separate"/>
                      </w:r>
                      <w:r w:rsidR="0070014F">
                        <w:rPr>
                          <w:noProof/>
                          <w:lang w:val="en-US"/>
                        </w:rPr>
                        <w:t>14</w:t>
                      </w:r>
                      <w:r w:rsidRPr="006D0055">
                        <w:rPr>
                          <w:lang w:val="en-US"/>
                        </w:rPr>
                        <w:fldChar w:fldCharType="end"/>
                      </w:r>
                      <w:r w:rsidRPr="006D0055">
                        <w:rPr>
                          <w:lang w:val="en-US"/>
                        </w:rPr>
                        <w:t>. Sweden and its Microsoft data centers.</w:t>
                      </w:r>
                      <w:bookmarkEnd w:id="70"/>
                    </w:p>
                  </w:txbxContent>
                </v:textbox>
                <w10:wrap type="tight"/>
              </v:shape>
            </w:pict>
          </mc:Fallback>
        </mc:AlternateContent>
      </w:r>
      <w:r w:rsidRPr="006D0055">
        <w:rPr>
          <w:noProof/>
        </w:rPr>
        <w:drawing>
          <wp:anchor distT="0" distB="0" distL="114300" distR="114300" simplePos="0" relativeHeight="251672576" behindDoc="1" locked="0" layoutInCell="1" allowOverlap="1" wp14:anchorId="3889DE4F" wp14:editId="1C225139">
            <wp:simplePos x="0" y="0"/>
            <wp:positionH relativeFrom="column">
              <wp:posOffset>3648075</wp:posOffset>
            </wp:positionH>
            <wp:positionV relativeFrom="paragraph">
              <wp:posOffset>31115</wp:posOffset>
            </wp:positionV>
            <wp:extent cx="2205355" cy="2981325"/>
            <wp:effectExtent l="0" t="0" r="4445" b="9525"/>
            <wp:wrapTight wrapText="bothSides">
              <wp:wrapPolygon edited="0">
                <wp:start x="0" y="0"/>
                <wp:lineTo x="0" y="21531"/>
                <wp:lineTo x="21457" y="21531"/>
                <wp:lineTo x="21457" y="0"/>
                <wp:lineTo x="0" y="0"/>
              </wp:wrapPolygon>
            </wp:wrapTight>
            <wp:docPr id="388216139" name="Picture 1" descr="A map of europe with blue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6139" name="Picture 1" descr="A map of europe with blue poin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5355" cy="2981325"/>
                    </a:xfrm>
                    <a:prstGeom prst="rect">
                      <a:avLst/>
                    </a:prstGeom>
                  </pic:spPr>
                </pic:pic>
              </a:graphicData>
            </a:graphic>
            <wp14:sizeRelH relativeFrom="page">
              <wp14:pctWidth>0</wp14:pctWidth>
            </wp14:sizeRelH>
            <wp14:sizeRelV relativeFrom="page">
              <wp14:pctHeight>0</wp14:pctHeight>
            </wp14:sizeRelV>
          </wp:anchor>
        </w:drawing>
      </w:r>
      <w:r w:rsidRPr="006D0055">
        <w:t xml:space="preserve">The practice of Microsoft is to build new data centers in the same location as existing ones. Microsoft has data centers on several locations in Sweden: in Stockholm and elsewhere. The trend of the company is to build facilities in semi-rural areas, in towns with 20,000-100,000 people. The current ones are </w:t>
      </w:r>
      <w:r w:rsidRPr="006D0055">
        <w:rPr>
          <w:i/>
          <w:iCs/>
        </w:rPr>
        <w:t>Gävle, Sandviken, and Staffanstorp</w:t>
      </w:r>
      <w:r w:rsidRPr="006D0055">
        <w:t xml:space="preserve">. Therefore, combined with the fact there is no offtaker of suitable size near the Stockholm plant, these are the locations for the search for a suitable offtaker within the F&amp;B industry. </w:t>
      </w:r>
    </w:p>
    <w:p w14:paraId="305B20FC" w14:textId="77777777" w:rsidR="00DB382E" w:rsidRPr="006D0055" w:rsidRDefault="00DB382E" w:rsidP="00DB382E">
      <w:pPr>
        <w:pStyle w:val="Heading3"/>
      </w:pPr>
      <w:bookmarkStart w:id="71" w:name="_Toc206087698"/>
      <w:r w:rsidRPr="006D0055">
        <w:t>Site selection</w:t>
      </w:r>
      <w:bookmarkEnd w:id="71"/>
    </w:p>
    <w:p w14:paraId="330D3166" w14:textId="77777777" w:rsidR="00DB382E" w:rsidRPr="006D0055" w:rsidRDefault="00DB382E" w:rsidP="00DB382E">
      <w:r w:rsidRPr="006D0055">
        <w:rPr>
          <w:b/>
          <w:bCs/>
        </w:rPr>
        <w:t>Sandviken</w:t>
      </w:r>
      <w:r w:rsidRPr="006D0055">
        <w:t>, 300 kilometers north of Stockholm, is home to the global special steel company Sandvik. However, there are no large F&amp;B industries close to the town.</w:t>
      </w:r>
    </w:p>
    <w:p w14:paraId="1C2CE555" w14:textId="77777777" w:rsidR="00DB382E" w:rsidRPr="006D0055" w:rsidRDefault="00DB382E" w:rsidP="00DB382E">
      <w:r w:rsidRPr="006D0055">
        <w:rPr>
          <w:b/>
          <w:bCs/>
        </w:rPr>
        <w:t>Gävle</w:t>
      </w:r>
      <w:r w:rsidRPr="006D0055">
        <w:t xml:space="preserve">, not far from Sandviken, hosts one of Sweden's major </w:t>
      </w:r>
      <w:proofErr w:type="gramStart"/>
      <w:r w:rsidRPr="006D0055">
        <w:t>coffee</w:t>
      </w:r>
      <w:proofErr w:type="gramEnd"/>
      <w:r w:rsidRPr="006D0055">
        <w:t xml:space="preserve"> roasteries (Gevalia, now part of Mondelez), but its temperature needs are not a good match to Microsoft's offer. Gävle also had a major dairy firm, but unfortunately, the operations moved away last year. Microsoft has started an application to build another datacenter in Gävle, next to the existing facility.</w:t>
      </w:r>
    </w:p>
    <w:p w14:paraId="0166A81A" w14:textId="07624D93" w:rsidR="00DB382E" w:rsidRPr="006D0055" w:rsidRDefault="00DB382E" w:rsidP="00DB382E">
      <w:r w:rsidRPr="006D0055">
        <w:t xml:space="preserve">Though rather far north, both Gävle and Sandviken are </w:t>
      </w:r>
      <w:r w:rsidR="0075792A">
        <w:t>–</w:t>
      </w:r>
      <w:r w:rsidRPr="006D0055">
        <w:t xml:space="preserve"> unfairly </w:t>
      </w:r>
      <w:r w:rsidR="0075792A">
        <w:t>–</w:t>
      </w:r>
      <w:r w:rsidRPr="006D0055">
        <w:t xml:space="preserve"> just within the same power grid section as Stockholm (SE3), making it expensive to lift temperatures using heat pumps in the area.</w:t>
      </w:r>
    </w:p>
    <w:p w14:paraId="5A4BA617" w14:textId="77777777" w:rsidR="00DB382E" w:rsidRPr="006D0055" w:rsidRDefault="00DB382E" w:rsidP="00DB382E">
      <w:r w:rsidRPr="006D0055">
        <w:rPr>
          <w:b/>
          <w:bCs/>
        </w:rPr>
        <w:t>Staffanstorp</w:t>
      </w:r>
      <w:r w:rsidRPr="006D0055">
        <w:t xml:space="preserve"> </w:t>
      </w:r>
      <w:proofErr w:type="gramStart"/>
      <w:r w:rsidRPr="006D0055">
        <w:t>is located in</w:t>
      </w:r>
      <w:proofErr w:type="gramEnd"/>
      <w:r w:rsidRPr="006D0055">
        <w:t xml:space="preserve"> the </w:t>
      </w:r>
      <w:proofErr w:type="spellStart"/>
      <w:r w:rsidRPr="006D0055">
        <w:t>Skåne</w:t>
      </w:r>
      <w:proofErr w:type="spellEnd"/>
      <w:r w:rsidRPr="006D0055">
        <w:t xml:space="preserve"> (Scania) region, very near Malmö and Denmark. </w:t>
      </w:r>
      <w:proofErr w:type="spellStart"/>
      <w:r w:rsidRPr="006D0055">
        <w:t>Skåne's</w:t>
      </w:r>
      <w:proofErr w:type="spellEnd"/>
      <w:r w:rsidRPr="006D0055">
        <w:t xml:space="preserve"> fertile soils has made the region an important F&amp;B actor, not only in Sweden but also abroad. Microsoft has announced plans for more datacenters in southern Sweden, so one may assume that Staffanstorp is a top candidate for a new facility.</w:t>
      </w:r>
    </w:p>
    <w:p w14:paraId="7612B816" w14:textId="0929412B" w:rsidR="00DB382E" w:rsidRPr="006D0055" w:rsidRDefault="00DB382E" w:rsidP="00DB382E">
      <w:r w:rsidRPr="006D0055">
        <w:t>Because of the many F&amp;B facilities nearby and the prospects of additional datacenters in the area, Staffanstorp was chosen for this analysis.</w:t>
      </w:r>
    </w:p>
    <w:p w14:paraId="472D2A6A" w14:textId="77777777" w:rsidR="00DB382E" w:rsidRPr="006D0055" w:rsidRDefault="00DB382E" w:rsidP="00DB382E">
      <w:pPr>
        <w:pStyle w:val="Heading3"/>
      </w:pPr>
      <w:bookmarkStart w:id="72" w:name="_Toc206087699"/>
      <w:r w:rsidRPr="006D0055">
        <w:t>Chosen offtaker</w:t>
      </w:r>
      <w:bookmarkEnd w:id="72"/>
    </w:p>
    <w:p w14:paraId="2AC0F941" w14:textId="77777777" w:rsidR="00DB382E" w:rsidRDefault="00DB382E" w:rsidP="00DB382E">
      <w:r w:rsidRPr="006D0055">
        <w:t>There are indeed several options for choosing an appropriate offtaker in the Staffanstorp region, as it is situated in the agricultural area very close to Malmö and Denmark. Some potential offtakers are listed below.</w:t>
      </w:r>
    </w:p>
    <w:p w14:paraId="551B2618" w14:textId="77777777" w:rsidR="00346FEC" w:rsidRPr="006D0055" w:rsidRDefault="00346FEC" w:rsidP="00DB382E"/>
    <w:tbl>
      <w:tblPr>
        <w:tblStyle w:val="GridTable4-Accent4"/>
        <w:tblW w:w="0" w:type="auto"/>
        <w:tblLook w:val="04A0" w:firstRow="1" w:lastRow="0" w:firstColumn="1" w:lastColumn="0" w:noHBand="0" w:noVBand="1"/>
      </w:tblPr>
      <w:tblGrid>
        <w:gridCol w:w="2336"/>
        <w:gridCol w:w="1770"/>
        <w:gridCol w:w="1701"/>
        <w:gridCol w:w="3255"/>
      </w:tblGrid>
      <w:tr w:rsidR="00DB382E" w:rsidRPr="006D0055" w14:paraId="6B2503C2" w14:textId="77777777" w:rsidTr="006C7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26F6CC" w14:textId="77777777" w:rsidR="00DB382E" w:rsidRPr="006D0055" w:rsidRDefault="00DB382E" w:rsidP="006C79C4">
            <w:pPr>
              <w:jc w:val="cente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lastRenderedPageBreak/>
              <w:t>Company</w:t>
            </w:r>
          </w:p>
        </w:tc>
        <w:tc>
          <w:tcPr>
            <w:tcW w:w="1770" w:type="dxa"/>
            <w:hideMark/>
          </w:tcPr>
          <w:p w14:paraId="19D6D531" w14:textId="77777777" w:rsidR="00DB382E" w:rsidRPr="006D0055"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Location</w:t>
            </w:r>
          </w:p>
        </w:tc>
        <w:tc>
          <w:tcPr>
            <w:tcW w:w="1701" w:type="dxa"/>
            <w:hideMark/>
          </w:tcPr>
          <w:p w14:paraId="61BD6D8C" w14:textId="77777777" w:rsidR="00DB382E" w:rsidRPr="006D0055"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Sector</w:t>
            </w:r>
          </w:p>
        </w:tc>
        <w:tc>
          <w:tcPr>
            <w:tcW w:w="3255" w:type="dxa"/>
            <w:hideMark/>
          </w:tcPr>
          <w:p w14:paraId="3B208F44" w14:textId="77777777" w:rsidR="00DB382E" w:rsidRPr="006D0055"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Estimated Thermal Demand</w:t>
            </w:r>
          </w:p>
        </w:tc>
      </w:tr>
      <w:tr w:rsidR="00DB382E" w:rsidRPr="006D0055" w14:paraId="54BAC420" w14:textId="77777777" w:rsidTr="006C7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0E2470"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Orkla Foods Sverige AB</w:t>
            </w:r>
          </w:p>
        </w:tc>
        <w:tc>
          <w:tcPr>
            <w:tcW w:w="1770" w:type="dxa"/>
            <w:hideMark/>
          </w:tcPr>
          <w:p w14:paraId="67989302"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Eslöv</w:t>
            </w:r>
            <w:proofErr w:type="spellEnd"/>
          </w:p>
        </w:tc>
        <w:tc>
          <w:tcPr>
            <w:tcW w:w="1701" w:type="dxa"/>
            <w:hideMark/>
          </w:tcPr>
          <w:p w14:paraId="634CA803"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Packaged foods</w:t>
            </w:r>
          </w:p>
        </w:tc>
        <w:tc>
          <w:tcPr>
            <w:tcW w:w="3255" w:type="dxa"/>
            <w:hideMark/>
          </w:tcPr>
          <w:p w14:paraId="0ED677B3"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High — cooking, sterilization</w:t>
            </w:r>
          </w:p>
        </w:tc>
      </w:tr>
      <w:tr w:rsidR="00DB382E" w:rsidRPr="006D0055" w14:paraId="2104FB28" w14:textId="77777777" w:rsidTr="006C79C4">
        <w:tc>
          <w:tcPr>
            <w:cnfStyle w:val="001000000000" w:firstRow="0" w:lastRow="0" w:firstColumn="1" w:lastColumn="0" w:oddVBand="0" w:evenVBand="0" w:oddHBand="0" w:evenHBand="0" w:firstRowFirstColumn="0" w:firstRowLastColumn="0" w:lastRowFirstColumn="0" w:lastRowLastColumn="0"/>
            <w:tcW w:w="0" w:type="auto"/>
            <w:hideMark/>
          </w:tcPr>
          <w:p w14:paraId="1C02DF03"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Skånemejerier</w:t>
            </w:r>
            <w:proofErr w:type="spellEnd"/>
            <w:r w:rsidRPr="006D0055">
              <w:rPr>
                <w:rFonts w:eastAsia="Times New Roman" w:cs="Times New Roman"/>
                <w:kern w:val="0"/>
                <w:sz w:val="20"/>
                <w:szCs w:val="20"/>
                <w:lang w:eastAsia="sv-SE"/>
                <w14:ligatures w14:val="none"/>
              </w:rPr>
              <w:t xml:space="preserve"> AB</w:t>
            </w:r>
          </w:p>
        </w:tc>
        <w:tc>
          <w:tcPr>
            <w:tcW w:w="1770" w:type="dxa"/>
            <w:hideMark/>
          </w:tcPr>
          <w:p w14:paraId="35323255"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Malmö</w:t>
            </w:r>
          </w:p>
        </w:tc>
        <w:tc>
          <w:tcPr>
            <w:tcW w:w="1701" w:type="dxa"/>
            <w:hideMark/>
          </w:tcPr>
          <w:p w14:paraId="61C1C237"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Dairy products</w:t>
            </w:r>
          </w:p>
        </w:tc>
        <w:tc>
          <w:tcPr>
            <w:tcW w:w="3255" w:type="dxa"/>
            <w:hideMark/>
          </w:tcPr>
          <w:p w14:paraId="6144A1ED"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High — milk pasteurization, CIP</w:t>
            </w:r>
          </w:p>
        </w:tc>
      </w:tr>
      <w:tr w:rsidR="00DB382E" w:rsidRPr="006D0055" w14:paraId="5A8746F6" w14:textId="77777777" w:rsidTr="006C7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40340"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Carlsberg Sverige AB</w:t>
            </w:r>
          </w:p>
        </w:tc>
        <w:tc>
          <w:tcPr>
            <w:tcW w:w="1770" w:type="dxa"/>
            <w:hideMark/>
          </w:tcPr>
          <w:p w14:paraId="1B9D804D"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Falkenberg (just outside 50 km)</w:t>
            </w:r>
          </w:p>
        </w:tc>
        <w:tc>
          <w:tcPr>
            <w:tcW w:w="1701" w:type="dxa"/>
            <w:hideMark/>
          </w:tcPr>
          <w:p w14:paraId="044FB97B"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Brewing</w:t>
            </w:r>
          </w:p>
        </w:tc>
        <w:tc>
          <w:tcPr>
            <w:tcW w:w="3255" w:type="dxa"/>
            <w:hideMark/>
          </w:tcPr>
          <w:p w14:paraId="018B5D4F"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Very High — wort boiling, cleaning</w:t>
            </w:r>
          </w:p>
        </w:tc>
      </w:tr>
      <w:tr w:rsidR="00DB382E" w:rsidRPr="006D0055" w14:paraId="62CE56F0" w14:textId="77777777" w:rsidTr="006C79C4">
        <w:tc>
          <w:tcPr>
            <w:cnfStyle w:val="001000000000" w:firstRow="0" w:lastRow="0" w:firstColumn="1" w:lastColumn="0" w:oddVBand="0" w:evenVBand="0" w:oddHBand="0" w:evenHBand="0" w:firstRowFirstColumn="0" w:firstRowLastColumn="0" w:lastRowFirstColumn="0" w:lastRowLastColumn="0"/>
            <w:tcW w:w="0" w:type="auto"/>
            <w:hideMark/>
          </w:tcPr>
          <w:p w14:paraId="12BA2C1B"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Findus Sverige AB</w:t>
            </w:r>
          </w:p>
        </w:tc>
        <w:tc>
          <w:tcPr>
            <w:tcW w:w="1770" w:type="dxa"/>
            <w:hideMark/>
          </w:tcPr>
          <w:p w14:paraId="0B3AB37F"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Bjuv</w:t>
            </w:r>
            <w:proofErr w:type="spellEnd"/>
          </w:p>
        </w:tc>
        <w:tc>
          <w:tcPr>
            <w:tcW w:w="1701" w:type="dxa"/>
            <w:hideMark/>
          </w:tcPr>
          <w:p w14:paraId="6604BEA4"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Frozen foods</w:t>
            </w:r>
          </w:p>
        </w:tc>
        <w:tc>
          <w:tcPr>
            <w:tcW w:w="3255" w:type="dxa"/>
            <w:hideMark/>
          </w:tcPr>
          <w:p w14:paraId="5F12798F"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High — blanching, freezing, steam</w:t>
            </w:r>
          </w:p>
        </w:tc>
      </w:tr>
      <w:tr w:rsidR="00DB382E" w:rsidRPr="006D0055" w14:paraId="19A3CA5D" w14:textId="77777777" w:rsidTr="006C7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A15EC"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Lantmännen</w:t>
            </w:r>
            <w:proofErr w:type="spellEnd"/>
            <w:r w:rsidRPr="006D0055">
              <w:rPr>
                <w:rFonts w:eastAsia="Times New Roman" w:cs="Times New Roman"/>
                <w:kern w:val="0"/>
                <w:sz w:val="20"/>
                <w:szCs w:val="20"/>
                <w:lang w:eastAsia="sv-SE"/>
                <w14:ligatures w14:val="none"/>
              </w:rPr>
              <w:t xml:space="preserve"> Cerealia AB</w:t>
            </w:r>
          </w:p>
        </w:tc>
        <w:tc>
          <w:tcPr>
            <w:tcW w:w="1770" w:type="dxa"/>
            <w:hideMark/>
          </w:tcPr>
          <w:p w14:paraId="4F57C551"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Malmö</w:t>
            </w:r>
          </w:p>
        </w:tc>
        <w:tc>
          <w:tcPr>
            <w:tcW w:w="1701" w:type="dxa"/>
            <w:hideMark/>
          </w:tcPr>
          <w:p w14:paraId="7539924F"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Grain &amp; cereal processing</w:t>
            </w:r>
          </w:p>
        </w:tc>
        <w:tc>
          <w:tcPr>
            <w:tcW w:w="3255" w:type="dxa"/>
            <w:hideMark/>
          </w:tcPr>
          <w:p w14:paraId="3CAED164"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Medium — drying, milling</w:t>
            </w:r>
          </w:p>
        </w:tc>
      </w:tr>
      <w:tr w:rsidR="00DB382E" w:rsidRPr="006D0055" w14:paraId="15DE4ED6" w14:textId="77777777" w:rsidTr="006C79C4">
        <w:tc>
          <w:tcPr>
            <w:cnfStyle w:val="001000000000" w:firstRow="0" w:lastRow="0" w:firstColumn="1" w:lastColumn="0" w:oddVBand="0" w:evenVBand="0" w:oddHBand="0" w:evenHBand="0" w:firstRowFirstColumn="0" w:firstRowLastColumn="0" w:lastRowFirstColumn="0" w:lastRowLastColumn="0"/>
            <w:tcW w:w="0" w:type="auto"/>
            <w:hideMark/>
          </w:tcPr>
          <w:p w14:paraId="3B970DE1"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Paulig</w:t>
            </w:r>
            <w:proofErr w:type="spellEnd"/>
            <w:r w:rsidRPr="006D0055">
              <w:rPr>
                <w:rFonts w:eastAsia="Times New Roman" w:cs="Times New Roman"/>
                <w:kern w:val="0"/>
                <w:sz w:val="20"/>
                <w:szCs w:val="20"/>
                <w:lang w:eastAsia="sv-SE"/>
                <w14:ligatures w14:val="none"/>
              </w:rPr>
              <w:t xml:space="preserve"> Group (Santa Maria)</w:t>
            </w:r>
          </w:p>
        </w:tc>
        <w:tc>
          <w:tcPr>
            <w:tcW w:w="1770" w:type="dxa"/>
            <w:hideMark/>
          </w:tcPr>
          <w:p w14:paraId="2CFC3E24"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Mölndal</w:t>
            </w:r>
            <w:proofErr w:type="spellEnd"/>
            <w:r w:rsidRPr="006D0055">
              <w:rPr>
                <w:rFonts w:eastAsia="Times New Roman" w:cs="Times New Roman"/>
                <w:kern w:val="0"/>
                <w:sz w:val="20"/>
                <w:szCs w:val="20"/>
                <w:lang w:eastAsia="sv-SE"/>
                <w14:ligatures w14:val="none"/>
              </w:rPr>
              <w:t xml:space="preserve"> (slightly beyond)</w:t>
            </w:r>
          </w:p>
        </w:tc>
        <w:tc>
          <w:tcPr>
            <w:tcW w:w="1701" w:type="dxa"/>
            <w:hideMark/>
          </w:tcPr>
          <w:p w14:paraId="63E8B6E7"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Spices &amp; sauces</w:t>
            </w:r>
          </w:p>
        </w:tc>
        <w:tc>
          <w:tcPr>
            <w:tcW w:w="3255" w:type="dxa"/>
            <w:hideMark/>
          </w:tcPr>
          <w:p w14:paraId="71BDB539"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Medium — cooking, packaging</w:t>
            </w:r>
          </w:p>
        </w:tc>
      </w:tr>
      <w:tr w:rsidR="00DB382E" w:rsidRPr="006D0055" w14:paraId="321B37CD" w14:textId="77777777" w:rsidTr="006C7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3166D"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Frigoscandia</w:t>
            </w:r>
            <w:proofErr w:type="spellEnd"/>
            <w:r w:rsidRPr="006D0055">
              <w:rPr>
                <w:rFonts w:eastAsia="Times New Roman" w:cs="Times New Roman"/>
                <w:kern w:val="0"/>
                <w:sz w:val="20"/>
                <w:szCs w:val="20"/>
                <w:lang w:eastAsia="sv-SE"/>
                <w14:ligatures w14:val="none"/>
              </w:rPr>
              <w:t xml:space="preserve"> AB</w:t>
            </w:r>
          </w:p>
        </w:tc>
        <w:tc>
          <w:tcPr>
            <w:tcW w:w="1770" w:type="dxa"/>
            <w:hideMark/>
          </w:tcPr>
          <w:p w14:paraId="1C000D4C"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Staffanstorp</w:t>
            </w:r>
          </w:p>
        </w:tc>
        <w:tc>
          <w:tcPr>
            <w:tcW w:w="1701" w:type="dxa"/>
            <w:hideMark/>
          </w:tcPr>
          <w:p w14:paraId="490ACAD7"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Cold chain logistics</w:t>
            </w:r>
          </w:p>
        </w:tc>
        <w:tc>
          <w:tcPr>
            <w:tcW w:w="3255" w:type="dxa"/>
            <w:hideMark/>
          </w:tcPr>
          <w:p w14:paraId="3E1476B8"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Medium — refrigeration, defrosting</w:t>
            </w:r>
          </w:p>
        </w:tc>
      </w:tr>
      <w:tr w:rsidR="00DB382E" w:rsidRPr="006D0055" w14:paraId="38C0C098" w14:textId="77777777" w:rsidTr="006C79C4">
        <w:tc>
          <w:tcPr>
            <w:cnfStyle w:val="001000000000" w:firstRow="0" w:lastRow="0" w:firstColumn="1" w:lastColumn="0" w:oddVBand="0" w:evenVBand="0" w:oddHBand="0" w:evenHBand="0" w:firstRowFirstColumn="0" w:firstRowLastColumn="0" w:lastRowFirstColumn="0" w:lastRowLastColumn="0"/>
            <w:tcW w:w="0" w:type="auto"/>
            <w:hideMark/>
          </w:tcPr>
          <w:p w14:paraId="59388DD6"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First Class Brands of Sweden</w:t>
            </w:r>
          </w:p>
        </w:tc>
        <w:tc>
          <w:tcPr>
            <w:tcW w:w="1770" w:type="dxa"/>
            <w:hideMark/>
          </w:tcPr>
          <w:p w14:paraId="69A626D4"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Staffanstorp</w:t>
            </w:r>
          </w:p>
        </w:tc>
        <w:tc>
          <w:tcPr>
            <w:tcW w:w="1701" w:type="dxa"/>
            <w:hideMark/>
          </w:tcPr>
          <w:p w14:paraId="262C75EC"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Beverages</w:t>
            </w:r>
          </w:p>
        </w:tc>
        <w:tc>
          <w:tcPr>
            <w:tcW w:w="3255" w:type="dxa"/>
            <w:hideMark/>
          </w:tcPr>
          <w:p w14:paraId="12B4AF96"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Medium — bottling, cleaning</w:t>
            </w:r>
          </w:p>
        </w:tc>
      </w:tr>
      <w:tr w:rsidR="00DB382E" w:rsidRPr="006D0055" w14:paraId="2C156C11" w14:textId="77777777" w:rsidTr="006C7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A95C69"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Vilomix</w:t>
            </w:r>
            <w:proofErr w:type="spellEnd"/>
            <w:r w:rsidRPr="006D0055">
              <w:rPr>
                <w:rFonts w:eastAsia="Times New Roman" w:cs="Times New Roman"/>
                <w:kern w:val="0"/>
                <w:sz w:val="20"/>
                <w:szCs w:val="20"/>
                <w:lang w:eastAsia="sv-SE"/>
                <w14:ligatures w14:val="none"/>
              </w:rPr>
              <w:t xml:space="preserve"> Sweden AB</w:t>
            </w:r>
          </w:p>
        </w:tc>
        <w:tc>
          <w:tcPr>
            <w:tcW w:w="1770" w:type="dxa"/>
            <w:hideMark/>
          </w:tcPr>
          <w:p w14:paraId="5D4B1623"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Staffanstorp</w:t>
            </w:r>
          </w:p>
        </w:tc>
        <w:tc>
          <w:tcPr>
            <w:tcW w:w="1701" w:type="dxa"/>
            <w:hideMark/>
          </w:tcPr>
          <w:p w14:paraId="249D2F6F"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Animal feed</w:t>
            </w:r>
          </w:p>
        </w:tc>
        <w:tc>
          <w:tcPr>
            <w:tcW w:w="3255" w:type="dxa"/>
            <w:hideMark/>
          </w:tcPr>
          <w:p w14:paraId="3D316C52"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Medium — drying, mixing</w:t>
            </w:r>
          </w:p>
        </w:tc>
      </w:tr>
    </w:tbl>
    <w:p w14:paraId="4CDF9FB1" w14:textId="77777777" w:rsidR="00DB382E" w:rsidRPr="006D0055" w:rsidRDefault="00DB382E" w:rsidP="00DB382E"/>
    <w:p w14:paraId="39FE2922" w14:textId="11358AB0" w:rsidR="00DB382E" w:rsidRPr="006D0055" w:rsidRDefault="0075792A" w:rsidP="00DB382E">
      <w:r>
        <w:t>Despite the presence of these industrial actors</w:t>
      </w:r>
      <w:r w:rsidR="00DB382E" w:rsidRPr="006D0055">
        <w:t xml:space="preserve">, </w:t>
      </w:r>
      <w:r w:rsidR="00DB382E" w:rsidRPr="0075792A">
        <w:rPr>
          <w:b/>
          <w:bCs/>
        </w:rPr>
        <w:t>Oatly</w:t>
      </w:r>
      <w:r w:rsidR="00DB382E" w:rsidRPr="006D0055">
        <w:t xml:space="preserve"> (the inventor of oat milk) </w:t>
      </w:r>
      <w:r>
        <w:t>was chosen</w:t>
      </w:r>
      <w:r w:rsidR="00DB382E" w:rsidRPr="006D0055">
        <w:t>. Oatly has its main production plant 30 kilometers from the Staffanstorp facility. Not only does Oatly have a use for the heat energy; it is also a highly sustainability-focused company,</w:t>
      </w:r>
      <w:r w:rsidR="00D87482" w:rsidRPr="006D0055">
        <w:rPr>
          <w:rStyle w:val="FootnoteReference"/>
        </w:rPr>
        <w:footnoteReference w:id="24"/>
      </w:r>
      <w:r w:rsidR="00DB382E" w:rsidRPr="006D0055">
        <w:t xml:space="preserve"> so it would be a good partner for Microsoft’s CSR efforts. As with </w:t>
      </w:r>
      <w:r w:rsidR="001F0E28" w:rsidRPr="006D0055">
        <w:t>Mars</w:t>
      </w:r>
      <w:r w:rsidR="00DB382E" w:rsidRPr="006D0055">
        <w:t>, the true gain would be from global cooperation.</w:t>
      </w:r>
    </w:p>
    <w:p w14:paraId="667CE367" w14:textId="77777777" w:rsidR="00DB382E" w:rsidRPr="006D0055" w:rsidRDefault="00DB382E" w:rsidP="00DB382E">
      <w:r w:rsidRPr="006D0055">
        <w:t>As an enterprise, Oatly leads the way in terms of oat-based drinks. It is now a global company operating from its own factories as well as with partners. Below is a list of its current factories (partner factories excluded), with a very crude estimate of the facilities’ thermal energy needs.</w:t>
      </w:r>
    </w:p>
    <w:tbl>
      <w:tblPr>
        <w:tblStyle w:val="GridTable4-Accent4"/>
        <w:tblW w:w="0" w:type="auto"/>
        <w:jc w:val="center"/>
        <w:tblLook w:val="04A0" w:firstRow="1" w:lastRow="0" w:firstColumn="1" w:lastColumn="0" w:noHBand="0" w:noVBand="1"/>
      </w:tblPr>
      <w:tblGrid>
        <w:gridCol w:w="2972"/>
        <w:gridCol w:w="2268"/>
        <w:gridCol w:w="3822"/>
      </w:tblGrid>
      <w:tr w:rsidR="00DB382E" w:rsidRPr="006D0055" w14:paraId="55DDD5D9" w14:textId="77777777" w:rsidTr="006C7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602CCF64" w14:textId="77777777" w:rsidR="00DB382E" w:rsidRPr="006D0055" w:rsidRDefault="00DB382E" w:rsidP="006C79C4">
            <w:pPr>
              <w:jc w:val="cente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Factory Location</w:t>
            </w:r>
          </w:p>
        </w:tc>
        <w:tc>
          <w:tcPr>
            <w:tcW w:w="2268" w:type="dxa"/>
            <w:hideMark/>
          </w:tcPr>
          <w:p w14:paraId="321D1B87" w14:textId="77777777" w:rsidR="00DB382E" w:rsidRPr="006D0055"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Estimated Thermal Energy Need (MW)</w:t>
            </w:r>
          </w:p>
        </w:tc>
        <w:tc>
          <w:tcPr>
            <w:tcW w:w="3822" w:type="dxa"/>
            <w:hideMark/>
          </w:tcPr>
          <w:p w14:paraId="21B5C89C" w14:textId="77777777" w:rsidR="00DB382E" w:rsidRPr="006D0055"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Notes</w:t>
            </w:r>
          </w:p>
        </w:tc>
      </w:tr>
      <w:tr w:rsidR="00DB382E" w:rsidRPr="006D0055" w14:paraId="7A4EC349" w14:textId="77777777" w:rsidTr="006C7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3A61C31E"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Landskrona</w:t>
            </w:r>
            <w:proofErr w:type="spellEnd"/>
            <w:r w:rsidRPr="006D0055">
              <w:rPr>
                <w:rFonts w:eastAsia="Times New Roman" w:cs="Times New Roman"/>
                <w:kern w:val="0"/>
                <w:sz w:val="20"/>
                <w:szCs w:val="20"/>
                <w:lang w:eastAsia="sv-SE"/>
                <w14:ligatures w14:val="none"/>
              </w:rPr>
              <w:t>, Sweden</w:t>
            </w:r>
          </w:p>
        </w:tc>
        <w:tc>
          <w:tcPr>
            <w:tcW w:w="2268" w:type="dxa"/>
            <w:hideMark/>
          </w:tcPr>
          <w:p w14:paraId="53873535"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5.7</w:t>
            </w:r>
          </w:p>
        </w:tc>
        <w:tc>
          <w:tcPr>
            <w:tcW w:w="3822" w:type="dxa"/>
            <w:hideMark/>
          </w:tcPr>
          <w:p w14:paraId="05110DE5"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Flagship facility; oat base + packaging</w:t>
            </w:r>
          </w:p>
        </w:tc>
      </w:tr>
      <w:tr w:rsidR="00DB382E" w:rsidRPr="006D0055" w14:paraId="1B3276DF" w14:textId="77777777" w:rsidTr="006C79C4">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3AA6B118"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Millville, New Jersey, USA</w:t>
            </w:r>
          </w:p>
        </w:tc>
        <w:tc>
          <w:tcPr>
            <w:tcW w:w="2268" w:type="dxa"/>
            <w:hideMark/>
          </w:tcPr>
          <w:p w14:paraId="27E4BD03"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3.5</w:t>
            </w:r>
          </w:p>
        </w:tc>
        <w:tc>
          <w:tcPr>
            <w:tcW w:w="3822" w:type="dxa"/>
            <w:hideMark/>
          </w:tcPr>
          <w:p w14:paraId="0D33E706"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proofErr w:type="gramStart"/>
            <w:r w:rsidRPr="006D0055">
              <w:rPr>
                <w:rFonts w:eastAsia="Times New Roman" w:cs="Times New Roman"/>
                <w:kern w:val="0"/>
                <w:sz w:val="20"/>
                <w:szCs w:val="20"/>
                <w:lang w:eastAsia="sv-SE"/>
                <w14:ligatures w14:val="none"/>
              </w:rPr>
              <w:t>Supplies</w:t>
            </w:r>
            <w:proofErr w:type="gramEnd"/>
            <w:r w:rsidRPr="006D0055">
              <w:rPr>
                <w:rFonts w:eastAsia="Times New Roman" w:cs="Times New Roman"/>
                <w:kern w:val="0"/>
                <w:sz w:val="20"/>
                <w:szCs w:val="20"/>
                <w:lang w:eastAsia="sv-SE"/>
                <w14:ligatures w14:val="none"/>
              </w:rPr>
              <w:t xml:space="preserve"> other US sites</w:t>
            </w:r>
          </w:p>
        </w:tc>
      </w:tr>
      <w:tr w:rsidR="00DB382E" w:rsidRPr="006D0055" w14:paraId="0D5A47E8" w14:textId="77777777" w:rsidTr="006C7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7A070A7F"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Ogden, Utah, USA</w:t>
            </w:r>
          </w:p>
        </w:tc>
        <w:tc>
          <w:tcPr>
            <w:tcW w:w="2268" w:type="dxa"/>
            <w:hideMark/>
          </w:tcPr>
          <w:p w14:paraId="7B2AA0E5"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4.0</w:t>
            </w:r>
          </w:p>
        </w:tc>
        <w:tc>
          <w:tcPr>
            <w:tcW w:w="3822" w:type="dxa"/>
            <w:hideMark/>
          </w:tcPr>
          <w:p w14:paraId="2D6B6DA6"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Transitioned from end-to-end to hybrid model</w:t>
            </w:r>
          </w:p>
        </w:tc>
      </w:tr>
      <w:tr w:rsidR="00DB382E" w:rsidRPr="006D0055" w14:paraId="6B67E18E" w14:textId="77777777" w:rsidTr="006C79C4">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5B855783"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Vlissingen, Netherlands</w:t>
            </w:r>
          </w:p>
        </w:tc>
        <w:tc>
          <w:tcPr>
            <w:tcW w:w="2268" w:type="dxa"/>
            <w:hideMark/>
          </w:tcPr>
          <w:p w14:paraId="257B1A54"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4.0</w:t>
            </w:r>
          </w:p>
        </w:tc>
        <w:tc>
          <w:tcPr>
            <w:tcW w:w="3822" w:type="dxa"/>
            <w:hideMark/>
          </w:tcPr>
          <w:p w14:paraId="7EADC4E8"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Co-manufacturing with local partner</w:t>
            </w:r>
          </w:p>
        </w:tc>
      </w:tr>
      <w:tr w:rsidR="00DB382E" w:rsidRPr="006D0055" w14:paraId="18015B1E" w14:textId="77777777" w:rsidTr="006C7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0B44E65F" w14:textId="77777777" w:rsidR="00DB382E" w:rsidRPr="006D0055" w:rsidRDefault="00DB382E" w:rsidP="006C79C4">
            <w:pPr>
              <w:rPr>
                <w:rFonts w:eastAsia="Times New Roman" w:cs="Times New Roman"/>
                <w:kern w:val="0"/>
                <w:sz w:val="20"/>
                <w:szCs w:val="20"/>
                <w:lang w:eastAsia="sv-SE"/>
                <w14:ligatures w14:val="none"/>
              </w:rPr>
            </w:pPr>
            <w:proofErr w:type="spellStart"/>
            <w:r w:rsidRPr="006D0055">
              <w:rPr>
                <w:rFonts w:eastAsia="Times New Roman" w:cs="Times New Roman"/>
                <w:kern w:val="0"/>
                <w:sz w:val="20"/>
                <w:szCs w:val="20"/>
                <w:lang w:eastAsia="sv-SE"/>
                <w14:ligatures w14:val="none"/>
              </w:rPr>
              <w:t>Ma’anshan</w:t>
            </w:r>
            <w:proofErr w:type="spellEnd"/>
            <w:r w:rsidRPr="006D0055">
              <w:rPr>
                <w:rFonts w:eastAsia="Times New Roman" w:cs="Times New Roman"/>
                <w:kern w:val="0"/>
                <w:sz w:val="20"/>
                <w:szCs w:val="20"/>
                <w:lang w:eastAsia="sv-SE"/>
                <w14:ligatures w14:val="none"/>
              </w:rPr>
              <w:t>, China</w:t>
            </w:r>
          </w:p>
        </w:tc>
        <w:tc>
          <w:tcPr>
            <w:tcW w:w="2268" w:type="dxa"/>
            <w:hideMark/>
          </w:tcPr>
          <w:p w14:paraId="6D467FA2"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6.0</w:t>
            </w:r>
          </w:p>
        </w:tc>
        <w:tc>
          <w:tcPr>
            <w:tcW w:w="3822" w:type="dxa"/>
            <w:hideMark/>
          </w:tcPr>
          <w:p w14:paraId="449B61BD" w14:textId="77777777" w:rsidR="00DB382E" w:rsidRPr="006D0055"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Built to reduce transport emissions to Asia-Pacific</w:t>
            </w:r>
          </w:p>
        </w:tc>
      </w:tr>
      <w:tr w:rsidR="00DB382E" w:rsidRPr="006D0055" w14:paraId="424C695A" w14:textId="77777777" w:rsidTr="006C79C4">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07113E02" w14:textId="77777777" w:rsidR="00DB382E" w:rsidRPr="006D0055" w:rsidRDefault="00DB382E" w:rsidP="006C79C4">
            <w:pPr>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Singapore (</w:t>
            </w:r>
            <w:proofErr w:type="spellStart"/>
            <w:r w:rsidRPr="006D0055">
              <w:rPr>
                <w:rFonts w:eastAsia="Times New Roman" w:cs="Times New Roman"/>
                <w:kern w:val="0"/>
                <w:sz w:val="20"/>
                <w:szCs w:val="20"/>
                <w:lang w:eastAsia="sv-SE"/>
                <w14:ligatures w14:val="none"/>
              </w:rPr>
              <w:t>Senoko</w:t>
            </w:r>
            <w:proofErr w:type="spellEnd"/>
            <w:r w:rsidRPr="006D0055">
              <w:rPr>
                <w:rFonts w:eastAsia="Times New Roman" w:cs="Times New Roman"/>
                <w:kern w:val="0"/>
                <w:sz w:val="20"/>
                <w:szCs w:val="20"/>
                <w:lang w:eastAsia="sv-SE"/>
                <w14:ligatures w14:val="none"/>
              </w:rPr>
              <w:t>)</w:t>
            </w:r>
          </w:p>
        </w:tc>
        <w:tc>
          <w:tcPr>
            <w:tcW w:w="2268" w:type="dxa"/>
            <w:hideMark/>
          </w:tcPr>
          <w:p w14:paraId="3B84775E"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5.0</w:t>
            </w:r>
          </w:p>
        </w:tc>
        <w:tc>
          <w:tcPr>
            <w:tcW w:w="3822" w:type="dxa"/>
            <w:hideMark/>
          </w:tcPr>
          <w:p w14:paraId="63E4242B" w14:textId="77777777" w:rsidR="00DB382E" w:rsidRPr="006D0055"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0"/>
                <w:szCs w:val="20"/>
                <w:lang w:eastAsia="sv-SE"/>
                <w14:ligatures w14:val="none"/>
              </w:rPr>
            </w:pPr>
            <w:r w:rsidRPr="006D0055">
              <w:rPr>
                <w:rFonts w:eastAsia="Times New Roman" w:cs="Times New Roman"/>
                <w:kern w:val="0"/>
                <w:sz w:val="20"/>
                <w:szCs w:val="20"/>
                <w:lang w:eastAsia="sv-SE"/>
                <w14:ligatures w14:val="none"/>
              </w:rPr>
              <w:t>Regional hub for Southeast Asia</w:t>
            </w:r>
          </w:p>
        </w:tc>
      </w:tr>
    </w:tbl>
    <w:p w14:paraId="01197CE7" w14:textId="755E56F8" w:rsidR="00DB382E" w:rsidRPr="006D0055" w:rsidRDefault="00DB382E" w:rsidP="00DB382E">
      <w:pPr>
        <w:pStyle w:val="Heading3"/>
      </w:pPr>
      <w:bookmarkStart w:id="73" w:name="_Toc206087700"/>
      <w:r w:rsidRPr="006D0055">
        <w:t>Energy and Financial a</w:t>
      </w:r>
      <w:r w:rsidR="00D87482" w:rsidRPr="006D0055">
        <w:t>spect</w:t>
      </w:r>
      <w:r w:rsidRPr="006D0055">
        <w:t>s</w:t>
      </w:r>
      <w:bookmarkEnd w:id="73"/>
    </w:p>
    <w:p w14:paraId="49D94F28" w14:textId="77777777" w:rsidR="00DB382E" w:rsidRPr="006D0055" w:rsidRDefault="00DB382E" w:rsidP="00DB382E">
      <w:r w:rsidRPr="006D0055">
        <w:t xml:space="preserve">Sweden’s energy mix makes the energy and financial analysis different from the other cases. Here, it is not fossil fuel that is offset. Instead, for their thermal energy needs, Swedish industries rely on waste heat (often in the form of district heating or exhaust gases), biofuels (such as pellets and other leftovers from the forestry industry), and electricity. It is therefore unlikely that a large Swedish offtaker seeks to transition from natural gas to waste heat; they already employ the latter. </w:t>
      </w:r>
      <w:proofErr w:type="gramStart"/>
      <w:r w:rsidRPr="006D0055">
        <w:t>That being said, for</w:t>
      </w:r>
      <w:proofErr w:type="gramEnd"/>
      <w:r w:rsidRPr="006D0055">
        <w:t xml:space="preserve"> an extension to an existing industry, or where there is not enough heat today, a waste heat scenario would certainly be welcome – and well-understood. </w:t>
      </w:r>
    </w:p>
    <w:p w14:paraId="0CA9F7F5" w14:textId="333B76D9" w:rsidR="00D51239" w:rsidRDefault="0075792A" w:rsidP="00DB382E">
      <w:r>
        <w:lastRenderedPageBreak/>
        <w:t>Some notes</w:t>
      </w:r>
      <w:r w:rsidR="00D51239">
        <w:t>:</w:t>
      </w:r>
    </w:p>
    <w:p w14:paraId="4E4D631A" w14:textId="146185F8" w:rsidR="00D51239" w:rsidRDefault="00D51239" w:rsidP="00D51239">
      <w:pPr>
        <w:pStyle w:val="ListParagraph"/>
        <w:numPr>
          <w:ilvl w:val="0"/>
          <w:numId w:val="24"/>
        </w:numPr>
      </w:pPr>
      <w:r>
        <w:t>Electricity prices in Sweden are relatively low for industrial users, especially in SE</w:t>
      </w:r>
      <w:r w:rsidR="0075792A">
        <w:t>4</w:t>
      </w:r>
      <w:r>
        <w:t xml:space="preserve"> (which includes Staffanstorp).</w:t>
      </w:r>
      <w:r w:rsidR="00E4707C">
        <w:t xml:space="preserve"> </w:t>
      </w:r>
      <w:proofErr w:type="gramStart"/>
      <w:r w:rsidR="00E4707C">
        <w:t>So</w:t>
      </w:r>
      <w:proofErr w:type="gramEnd"/>
      <w:r w:rsidR="00E4707C">
        <w:t xml:space="preserve"> in contrast to the UK case, where to put a data center </w:t>
      </w:r>
      <w:r w:rsidR="0075792A">
        <w:t xml:space="preserve">does </w:t>
      </w:r>
      <w:r w:rsidR="00E4707C">
        <w:t>ha</w:t>
      </w:r>
      <w:r w:rsidR="0075792A">
        <w:t>ve</w:t>
      </w:r>
      <w:r w:rsidR="00E4707C">
        <w:t xml:space="preserve"> implications on power cost.</w:t>
      </w:r>
    </w:p>
    <w:p w14:paraId="65136F31" w14:textId="036879C1" w:rsidR="00D51239" w:rsidRDefault="00D51239" w:rsidP="00D51239">
      <w:pPr>
        <w:pStyle w:val="ListParagraph"/>
        <w:numPr>
          <w:ilvl w:val="0"/>
          <w:numId w:val="24"/>
        </w:numPr>
      </w:pPr>
      <w:r>
        <w:t>Natural gas remains significantly more expensive per MWh than electricity, reinforcing the economic case for electrification.</w:t>
      </w:r>
    </w:p>
    <w:p w14:paraId="798B7B80" w14:textId="5A13A42C" w:rsidR="00D51239" w:rsidRDefault="00D51239" w:rsidP="00D51239">
      <w:pPr>
        <w:pStyle w:val="ListParagraph"/>
        <w:numPr>
          <w:ilvl w:val="0"/>
          <w:numId w:val="24"/>
        </w:numPr>
      </w:pPr>
      <w:r>
        <w:t>Carbon tax is substantial and incentivizes switching from fossil fuels to renewable or electric alternatives.</w:t>
      </w:r>
    </w:p>
    <w:p w14:paraId="6B9D0183" w14:textId="3E8E1BA1" w:rsidR="00D51239" w:rsidRDefault="00D51239" w:rsidP="00D51239">
      <w:pPr>
        <w:pStyle w:val="ListParagraph"/>
        <w:numPr>
          <w:ilvl w:val="0"/>
          <w:numId w:val="24"/>
        </w:numPr>
      </w:pPr>
      <w:r>
        <w:t>Heat pump subsidies are primarily focused on capital investment (CAPEX), with support from the Swedish Energy Agency and EU programs. Staffanstorp offers free energy and climate advisory services to help navigate these options.</w:t>
      </w:r>
    </w:p>
    <w:p w14:paraId="09B3594E" w14:textId="192789A9" w:rsidR="00D51239" w:rsidRPr="006D0055" w:rsidRDefault="00D51239" w:rsidP="00DB382E">
      <w:pPr>
        <w:pStyle w:val="ListParagraph"/>
        <w:numPr>
          <w:ilvl w:val="0"/>
          <w:numId w:val="24"/>
        </w:numPr>
      </w:pPr>
      <w:r>
        <w:t>No formal OPEX subsidies were identified, but operational savings from switching to heat pumps (due to lower electricity costs and avoided carbon tax) are often substantial.</w:t>
      </w:r>
    </w:p>
    <w:p w14:paraId="1A8AE66A" w14:textId="5B9FFD49" w:rsidR="00DB382E" w:rsidRPr="006D0055" w:rsidRDefault="00DB382E" w:rsidP="00DB382E">
      <w:r w:rsidRPr="006D0055">
        <w:t xml:space="preserve">In short, </w:t>
      </w:r>
      <w:proofErr w:type="gramStart"/>
      <w:r w:rsidRPr="006D0055">
        <w:t>the financial</w:t>
      </w:r>
      <w:proofErr w:type="gramEnd"/>
      <w:r w:rsidRPr="006D0055">
        <w:t xml:space="preserve"> analysis </w:t>
      </w:r>
      <w:r w:rsidR="00346FEC">
        <w:t>is a special case</w:t>
      </w:r>
      <w:r w:rsidRPr="006D0055">
        <w:t xml:space="preserve">, as there is no natural gas to replace. </w:t>
      </w:r>
      <w:r w:rsidR="00346FEC">
        <w:t>Further investigation would be needed to judge its feasibility. Still, it should be said that Sweden is a leader in heat reuse projects. The nation wouldn’t be, unless it made financial sense to reclaim waste heat.</w:t>
      </w:r>
    </w:p>
    <w:p w14:paraId="4006A79F" w14:textId="61553A09" w:rsidR="00E961F4" w:rsidRPr="006D0055" w:rsidRDefault="00E961F4" w:rsidP="00055855">
      <w:pPr>
        <w:pStyle w:val="Heading1"/>
      </w:pPr>
      <w:bookmarkStart w:id="74" w:name="_Toc206087701"/>
      <w:r w:rsidRPr="006D0055">
        <w:lastRenderedPageBreak/>
        <w:t>Reflections</w:t>
      </w:r>
      <w:bookmarkEnd w:id="74"/>
    </w:p>
    <w:p w14:paraId="0C7929DF" w14:textId="06CAAFF4" w:rsidR="0007139D" w:rsidRDefault="0007139D" w:rsidP="00E961F4">
      <w:r>
        <w:t xml:space="preserve">This report </w:t>
      </w:r>
      <w:r w:rsidR="0075792A">
        <w:t>presents</w:t>
      </w:r>
      <w:r>
        <w:t xml:space="preserve"> piping, offtaker configuration scenarios and a variety of </w:t>
      </w:r>
      <w:r w:rsidR="0075792A">
        <w:t xml:space="preserve">use case </w:t>
      </w:r>
      <w:r>
        <w:t xml:space="preserve">options </w:t>
      </w:r>
      <w:r w:rsidR="0075792A">
        <w:t xml:space="preserve">for </w:t>
      </w:r>
      <w:r>
        <w:t xml:space="preserve">the </w:t>
      </w:r>
      <w:r w:rsidR="0075792A">
        <w:t>selected countries</w:t>
      </w:r>
      <w:r>
        <w:t>.</w:t>
      </w:r>
    </w:p>
    <w:p w14:paraId="2A4880AC" w14:textId="52D99886" w:rsidR="00E961F4" w:rsidRDefault="0007139D" w:rsidP="00E961F4">
      <w:r>
        <w:t xml:space="preserve">The financial data must be verified with each site of interest, due to volatile energy pricing and constantly changing policy on local and national levels. </w:t>
      </w:r>
      <w:proofErr w:type="gramStart"/>
      <w:r>
        <w:t>That being said, the</w:t>
      </w:r>
      <w:proofErr w:type="gramEnd"/>
      <w:r>
        <w:t xml:space="preserve"> conclusion for every use case points to a possible financial gain from the implementation.</w:t>
      </w:r>
    </w:p>
    <w:p w14:paraId="71DAC0BD" w14:textId="663B4EBD" w:rsidR="0007139D" w:rsidRPr="006D0055" w:rsidRDefault="0007139D" w:rsidP="00E961F4">
      <w:r>
        <w:t>Financial gain, in turn, should be viewed as just one component in the gain from employing h</w:t>
      </w:r>
      <w:r w:rsidR="0075792A">
        <w:t>e</w:t>
      </w:r>
      <w:r>
        <w:t xml:space="preserve">at reuse: the environmental gain is substantial </w:t>
      </w:r>
      <w:proofErr w:type="gramStart"/>
      <w:r>
        <w:t>and also</w:t>
      </w:r>
      <w:proofErr w:type="gramEnd"/>
      <w:r>
        <w:t xml:space="preserve"> in line with Microsoft’s sustainability policy</w:t>
      </w:r>
      <w:r w:rsidR="0075792A">
        <w:t xml:space="preserve">. Further, </w:t>
      </w:r>
      <w:r>
        <w:t xml:space="preserve">the PR value of, say, heating the local brewery </w:t>
      </w:r>
      <w:r w:rsidR="0075792A">
        <w:t xml:space="preserve">or producing oat milk </w:t>
      </w:r>
      <w:r>
        <w:t>with data center waste heat, should not be underestimated.</w:t>
      </w:r>
    </w:p>
    <w:p w14:paraId="508E66AF" w14:textId="26A26B9A" w:rsidR="00B84941" w:rsidRDefault="00055855" w:rsidP="00055855">
      <w:pPr>
        <w:pStyle w:val="Heading1"/>
      </w:pPr>
      <w:bookmarkStart w:id="75" w:name="_Toc206087702"/>
      <w:r w:rsidRPr="006D0055">
        <w:lastRenderedPageBreak/>
        <w:t>Appendix</w:t>
      </w:r>
      <w:bookmarkEnd w:id="75"/>
    </w:p>
    <w:p w14:paraId="7D7A4BD8" w14:textId="3D6179FB" w:rsidR="00346FEC" w:rsidRDefault="00346FEC" w:rsidP="00346FEC">
      <w:r>
        <w:t xml:space="preserve">The table below shows F&amp;B data for EU members. Thus, this table is useful when investigating options for F&amp;B facility heat reuse in other EU countries. </w:t>
      </w:r>
    </w:p>
    <w:p w14:paraId="69CD09A2" w14:textId="77777777" w:rsidR="00346FEC" w:rsidRPr="00346FEC" w:rsidRDefault="00346FEC" w:rsidP="00346FEC"/>
    <w:p w14:paraId="652BDF3C" w14:textId="7258C94C" w:rsidR="009444FE" w:rsidRPr="006D0055" w:rsidRDefault="009444FE" w:rsidP="009444FE">
      <w:pPr>
        <w:pStyle w:val="Caption"/>
        <w:keepNext/>
        <w:rPr>
          <w:lang w:val="en-US"/>
        </w:rPr>
      </w:pPr>
      <w:bookmarkStart w:id="76" w:name="_Toc206087605"/>
      <w:r w:rsidRPr="006D0055">
        <w:rPr>
          <w:lang w:val="en-US"/>
        </w:rPr>
        <w:t xml:space="preserve">Table </w:t>
      </w:r>
      <w:r w:rsidRPr="006D0055">
        <w:rPr>
          <w:lang w:val="en-US"/>
        </w:rPr>
        <w:fldChar w:fldCharType="begin"/>
      </w:r>
      <w:r w:rsidRPr="006D0055">
        <w:rPr>
          <w:lang w:val="en-US"/>
        </w:rPr>
        <w:instrText xml:space="preserve"> SEQ Table \* ARABIC </w:instrText>
      </w:r>
      <w:r w:rsidRPr="006D0055">
        <w:rPr>
          <w:lang w:val="en-US"/>
        </w:rPr>
        <w:fldChar w:fldCharType="separate"/>
      </w:r>
      <w:r w:rsidR="00F36718">
        <w:rPr>
          <w:noProof/>
          <w:lang w:val="en-US"/>
        </w:rPr>
        <w:t>13</w:t>
      </w:r>
      <w:r w:rsidRPr="006D0055">
        <w:rPr>
          <w:lang w:val="en-US"/>
        </w:rPr>
        <w:fldChar w:fldCharType="end"/>
      </w:r>
      <w:r w:rsidRPr="006D0055">
        <w:rPr>
          <w:lang w:val="en-US"/>
        </w:rPr>
        <w:t>. Food and drink industry data by Member State 2022. Source: Food Drink Europe (2024). Data and Trends. EU Food and Drink Industry 2024 Edition.</w:t>
      </w:r>
      <w:bookmarkEnd w:id="76"/>
    </w:p>
    <w:p w14:paraId="71CE41B3" w14:textId="433D725A" w:rsidR="009444FE" w:rsidRPr="006D0055" w:rsidRDefault="009444FE" w:rsidP="00B84941">
      <w:r w:rsidRPr="006D0055">
        <w:rPr>
          <w:noProof/>
        </w:rPr>
        <w:drawing>
          <wp:inline distT="0" distB="0" distL="0" distR="0" wp14:anchorId="2758B23A" wp14:editId="7E9EC81F">
            <wp:extent cx="5760720" cy="4576445"/>
            <wp:effectExtent l="0" t="0" r="0" b="0"/>
            <wp:docPr id="40884046"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046" name="Picture 1" descr="A table of numbers and text&#10;&#10;AI-generated content may be incorrect."/>
                    <pic:cNvPicPr/>
                  </pic:nvPicPr>
                  <pic:blipFill>
                    <a:blip r:embed="rId22"/>
                    <a:stretch>
                      <a:fillRect/>
                    </a:stretch>
                  </pic:blipFill>
                  <pic:spPr>
                    <a:xfrm>
                      <a:off x="0" y="0"/>
                      <a:ext cx="5760720" cy="4576445"/>
                    </a:xfrm>
                    <a:prstGeom prst="rect">
                      <a:avLst/>
                    </a:prstGeom>
                  </pic:spPr>
                </pic:pic>
              </a:graphicData>
            </a:graphic>
          </wp:inline>
        </w:drawing>
      </w:r>
    </w:p>
    <w:p w14:paraId="020615CE" w14:textId="77777777" w:rsidR="00B84941" w:rsidRPr="006D0055" w:rsidRDefault="00B84941" w:rsidP="00B84941"/>
    <w:p w14:paraId="1CB61C04" w14:textId="77777777" w:rsidR="00605D03" w:rsidRDefault="00605D03">
      <w:r>
        <w:br w:type="page"/>
      </w:r>
    </w:p>
    <w:p w14:paraId="6FBF60E4" w14:textId="5DC0A3CE" w:rsidR="00605D03" w:rsidRDefault="00605D03" w:rsidP="00605D03">
      <w:pPr>
        <w:pStyle w:val="Heading2"/>
      </w:pPr>
      <w:bookmarkStart w:id="77" w:name="_Toc206087703"/>
      <w:r>
        <w:lastRenderedPageBreak/>
        <w:t>Electricity prices for non-domestic consumers in the EU, autumn 2024</w:t>
      </w:r>
      <w:bookmarkEnd w:id="77"/>
    </w:p>
    <w:p w14:paraId="465201F6" w14:textId="77777777" w:rsidR="00684062" w:rsidRDefault="00684062" w:rsidP="00605D03">
      <w:pPr>
        <w:pStyle w:val="Caption"/>
        <w:keepNext/>
        <w:rPr>
          <w:lang w:val="en-GB"/>
        </w:rPr>
      </w:pPr>
    </w:p>
    <w:p w14:paraId="6D14F368" w14:textId="10D925F6" w:rsidR="00BA2B49" w:rsidRDefault="00BA2B49" w:rsidP="00684062">
      <w:pPr>
        <w:rPr>
          <w:lang w:val="en-GB"/>
        </w:rPr>
      </w:pPr>
      <w:r>
        <w:rPr>
          <w:lang w:val="en-GB"/>
        </w:rPr>
        <w:t xml:space="preserve">The values in the document partially reflect these values, but not entirely, as they aim to echo actual prices paid by industries. </w:t>
      </w:r>
    </w:p>
    <w:p w14:paraId="5C7EC58E" w14:textId="4044CF58" w:rsidR="00684062" w:rsidRDefault="00684062" w:rsidP="00684062">
      <w:pPr>
        <w:rPr>
          <w:lang w:val="en-GB"/>
        </w:rPr>
      </w:pPr>
      <w:r>
        <w:rPr>
          <w:lang w:val="en-GB"/>
        </w:rPr>
        <w:t>Notes:</w:t>
      </w:r>
    </w:p>
    <w:p w14:paraId="3F0A227C" w14:textId="77777777" w:rsidR="00684062" w:rsidRPr="00684062" w:rsidRDefault="00684062" w:rsidP="00684062">
      <w:pPr>
        <w:pStyle w:val="ListParagraph"/>
        <w:numPr>
          <w:ilvl w:val="0"/>
          <w:numId w:val="27"/>
        </w:numPr>
        <w:rPr>
          <w:lang w:val="en-GB"/>
        </w:rPr>
      </w:pPr>
      <w:r w:rsidRPr="00684062">
        <w:rPr>
          <w:lang w:val="en-GB"/>
        </w:rPr>
        <w:t xml:space="preserve">Germany offers partial exemptions for energy-intensive </w:t>
      </w:r>
      <w:proofErr w:type="gramStart"/>
      <w:r w:rsidRPr="00684062">
        <w:rPr>
          <w:lang w:val="en-GB"/>
        </w:rPr>
        <w:t>industries, but</w:t>
      </w:r>
      <w:proofErr w:type="gramEnd"/>
      <w:r w:rsidRPr="00684062">
        <w:rPr>
          <w:lang w:val="en-GB"/>
        </w:rPr>
        <w:t xml:space="preserve"> still has significant grid and tax costs.</w:t>
      </w:r>
    </w:p>
    <w:p w14:paraId="149C6C28" w14:textId="77777777" w:rsidR="00684062" w:rsidRPr="00684062" w:rsidRDefault="00684062" w:rsidP="00684062">
      <w:pPr>
        <w:pStyle w:val="ListParagraph"/>
        <w:numPr>
          <w:ilvl w:val="0"/>
          <w:numId w:val="27"/>
        </w:numPr>
        <w:rPr>
          <w:lang w:val="en-GB"/>
        </w:rPr>
      </w:pPr>
      <w:r w:rsidRPr="00684062">
        <w:rPr>
          <w:lang w:val="en-GB"/>
        </w:rPr>
        <w:t>UK industrial users face volatile pricing and no price cap, but some relief via contract negotiation.</w:t>
      </w:r>
    </w:p>
    <w:p w14:paraId="38338C90" w14:textId="77777777" w:rsidR="00684062" w:rsidRPr="00684062" w:rsidRDefault="00684062" w:rsidP="00684062">
      <w:pPr>
        <w:pStyle w:val="ListParagraph"/>
        <w:numPr>
          <w:ilvl w:val="0"/>
          <w:numId w:val="27"/>
        </w:numPr>
        <w:rPr>
          <w:lang w:val="en-GB"/>
        </w:rPr>
      </w:pPr>
      <w:r w:rsidRPr="00684062">
        <w:rPr>
          <w:lang w:val="en-GB"/>
        </w:rPr>
        <w:t>The Netherlands has no indirect cost compensation and high offshore grid fees, making it the most expensive.</w:t>
      </w:r>
    </w:p>
    <w:p w14:paraId="0B66C4AB" w14:textId="77777777" w:rsidR="00684062" w:rsidRPr="00684062" w:rsidRDefault="00684062" w:rsidP="00684062">
      <w:pPr>
        <w:pStyle w:val="ListParagraph"/>
        <w:numPr>
          <w:ilvl w:val="0"/>
          <w:numId w:val="27"/>
        </w:numPr>
        <w:rPr>
          <w:lang w:val="en-GB"/>
        </w:rPr>
      </w:pPr>
      <w:r w:rsidRPr="00684062">
        <w:rPr>
          <w:lang w:val="en-GB"/>
        </w:rPr>
        <w:t>Spain’s prices are moderate and stable, with increasing renewables helping to contain costs.</w:t>
      </w:r>
    </w:p>
    <w:p w14:paraId="63449042" w14:textId="6652E8C5" w:rsidR="00684062" w:rsidRPr="00684062" w:rsidRDefault="00684062" w:rsidP="00684062">
      <w:pPr>
        <w:pStyle w:val="ListParagraph"/>
        <w:numPr>
          <w:ilvl w:val="0"/>
          <w:numId w:val="27"/>
        </w:numPr>
        <w:rPr>
          <w:lang w:val="en-GB"/>
        </w:rPr>
      </w:pPr>
      <w:r w:rsidRPr="00684062">
        <w:rPr>
          <w:lang w:val="en-GB"/>
        </w:rPr>
        <w:t>Sweden’s industrial users benefit from low grid costs and a fossil-free energy mix.</w:t>
      </w:r>
    </w:p>
    <w:p w14:paraId="5E81FA82" w14:textId="77777777" w:rsidR="00684062" w:rsidRDefault="00684062" w:rsidP="00605D03">
      <w:pPr>
        <w:pStyle w:val="Caption"/>
        <w:keepNext/>
        <w:rPr>
          <w:lang w:val="en-GB"/>
        </w:rPr>
      </w:pPr>
    </w:p>
    <w:p w14:paraId="7DE9FA01" w14:textId="4537C4FB" w:rsidR="00605D03" w:rsidRDefault="00605D03" w:rsidP="00605D03">
      <w:pPr>
        <w:pStyle w:val="Caption"/>
        <w:keepNext/>
      </w:pPr>
      <w:bookmarkStart w:id="78" w:name="_Toc206087606"/>
      <w:r w:rsidRPr="00605D03">
        <w:rPr>
          <w:lang w:val="en-GB"/>
        </w:rPr>
        <w:t xml:space="preserve">Table </w:t>
      </w:r>
      <w:r>
        <w:fldChar w:fldCharType="begin"/>
      </w:r>
      <w:r w:rsidRPr="00605D03">
        <w:rPr>
          <w:lang w:val="en-GB"/>
        </w:rPr>
        <w:instrText xml:space="preserve"> SEQ Table \* ARABIC </w:instrText>
      </w:r>
      <w:r>
        <w:fldChar w:fldCharType="separate"/>
      </w:r>
      <w:r w:rsidR="00F36718">
        <w:rPr>
          <w:noProof/>
          <w:lang w:val="en-GB"/>
        </w:rPr>
        <w:t>14</w:t>
      </w:r>
      <w:r>
        <w:fldChar w:fldCharType="end"/>
      </w:r>
      <w:r w:rsidRPr="00605D03">
        <w:rPr>
          <w:lang w:val="en-GB"/>
        </w:rPr>
        <w:t xml:space="preserve">. Electricity prices for non-household consumers, second half 2024 (€ per kWh). </w:t>
      </w:r>
      <w:r w:rsidRPr="003D2109">
        <w:t>Source: Eurostat.</w:t>
      </w:r>
      <w:r>
        <w:rPr>
          <w:rStyle w:val="FootnoteReference"/>
        </w:rPr>
        <w:footnoteReference w:id="25"/>
      </w:r>
      <w:bookmarkEnd w:id="78"/>
    </w:p>
    <w:p w14:paraId="0D89BBCC" w14:textId="77777777" w:rsidR="00605D03" w:rsidRDefault="00605D03" w:rsidP="00605D03">
      <w:pPr>
        <w:keepNext/>
      </w:pPr>
      <w:r w:rsidRPr="00605D03">
        <w:rPr>
          <w:noProof/>
        </w:rPr>
        <w:drawing>
          <wp:inline distT="0" distB="0" distL="0" distR="0" wp14:anchorId="2F716A4C" wp14:editId="31F33611">
            <wp:extent cx="5760720" cy="2295179"/>
            <wp:effectExtent l="0" t="0" r="0" b="0"/>
            <wp:docPr id="1737807052" name="Picture 1" descr="A graph showing the number of people in the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7052" name="Picture 1" descr="A graph showing the number of people in the us&#10;&#10;AI-generated content may be incorrect."/>
                    <pic:cNvPicPr/>
                  </pic:nvPicPr>
                  <pic:blipFill rotWithShape="1">
                    <a:blip r:embed="rId23"/>
                    <a:srcRect t="15333"/>
                    <a:stretch>
                      <a:fillRect/>
                    </a:stretch>
                  </pic:blipFill>
                  <pic:spPr bwMode="auto">
                    <a:xfrm>
                      <a:off x="0" y="0"/>
                      <a:ext cx="5760720" cy="2295179"/>
                    </a:xfrm>
                    <a:prstGeom prst="rect">
                      <a:avLst/>
                    </a:prstGeom>
                    <a:ln>
                      <a:noFill/>
                    </a:ln>
                    <a:extLst>
                      <a:ext uri="{53640926-AAD7-44D8-BBD7-CCE9431645EC}">
                        <a14:shadowObscured xmlns:a14="http://schemas.microsoft.com/office/drawing/2010/main"/>
                      </a:ext>
                    </a:extLst>
                  </pic:spPr>
                </pic:pic>
              </a:graphicData>
            </a:graphic>
          </wp:inline>
        </w:drawing>
      </w:r>
    </w:p>
    <w:p w14:paraId="4350E046" w14:textId="77777777" w:rsidR="00605D03" w:rsidRDefault="00605D03" w:rsidP="00605D03"/>
    <w:p w14:paraId="0B43C45B" w14:textId="41D093AD" w:rsidR="00605D03" w:rsidRDefault="00605D03">
      <w:r>
        <w:br w:type="page"/>
      </w:r>
    </w:p>
    <w:p w14:paraId="79BE2BA9" w14:textId="77777777" w:rsidR="00605D03" w:rsidRDefault="00605D03" w:rsidP="00605D03"/>
    <w:p w14:paraId="3E7F253A" w14:textId="4B02BE71" w:rsidR="00B84941" w:rsidRDefault="004F68B2" w:rsidP="004F68B2">
      <w:pPr>
        <w:pStyle w:val="Heading2"/>
      </w:pPr>
      <w:bookmarkStart w:id="79" w:name="_Toc206087704"/>
      <w:r>
        <w:t>Financial situation: Germany (Frankfurt) case</w:t>
      </w:r>
      <w:bookmarkEnd w:id="79"/>
    </w:p>
    <w:p w14:paraId="6421795B" w14:textId="2F4B0E81" w:rsidR="004F68B2" w:rsidRPr="00B41B6F" w:rsidRDefault="00B41B6F" w:rsidP="00B41B6F">
      <w:pPr>
        <w:rPr>
          <w:rFonts w:ascii="Calibri" w:hAnsi="Calibri" w:cs="Calibri"/>
          <w:sz w:val="34"/>
          <w:szCs w:val="34"/>
        </w:rPr>
      </w:pPr>
      <w:r w:rsidRPr="00B41B6F">
        <w:rPr>
          <w:rFonts w:ascii="Calibri" w:hAnsi="Calibri" w:cs="Calibri"/>
          <w:sz w:val="34"/>
          <w:szCs w:val="34"/>
        </w:rPr>
        <w:t>OVERVIEW</w:t>
      </w:r>
    </w:p>
    <w:p w14:paraId="5AB356DE" w14:textId="4632007F" w:rsidR="004F68B2" w:rsidRDefault="004F68B2" w:rsidP="004F68B2">
      <w:r w:rsidRPr="004F68B2">
        <w:rPr>
          <w:b/>
          <w:bCs/>
        </w:rPr>
        <w:t>Electricity Price (avg annual):</w:t>
      </w:r>
      <w:r>
        <w:t xml:space="preserve">  €</w:t>
      </w:r>
      <w:r w:rsidR="00B41B6F">
        <w:t>1</w:t>
      </w:r>
      <w:r w:rsidR="0076009F">
        <w:t>60</w:t>
      </w:r>
      <w:r>
        <w:t xml:space="preserve"> per MWh</w:t>
      </w:r>
      <w:r>
        <w:tab/>
      </w:r>
      <w:r>
        <w:tab/>
      </w:r>
    </w:p>
    <w:p w14:paraId="2D1866AE" w14:textId="185C215C" w:rsidR="004F68B2" w:rsidRDefault="004F68B2" w:rsidP="004F68B2">
      <w:r w:rsidRPr="004F68B2">
        <w:rPr>
          <w:b/>
          <w:bCs/>
        </w:rPr>
        <w:t>Natural Gas Price (avg annual):</w:t>
      </w:r>
      <w:r>
        <w:t xml:space="preserve">  €</w:t>
      </w:r>
      <w:r w:rsidR="0076009F">
        <w:t>80</w:t>
      </w:r>
      <w:r>
        <w:t xml:space="preserve"> per MWh</w:t>
      </w:r>
      <w:r>
        <w:tab/>
      </w:r>
      <w:r>
        <w:tab/>
      </w:r>
    </w:p>
    <w:p w14:paraId="532FC8C9" w14:textId="1EB7F319" w:rsidR="004F68B2" w:rsidRDefault="004F68B2" w:rsidP="004F68B2">
      <w:r w:rsidRPr="004F68B2">
        <w:rPr>
          <w:b/>
          <w:bCs/>
        </w:rPr>
        <w:t>Carbon Tax per Ton CO₂:</w:t>
      </w:r>
      <w:r>
        <w:t xml:space="preserve"> €</w:t>
      </w:r>
      <w:r w:rsidR="0076009F">
        <w:t>73</w:t>
      </w:r>
      <w:r>
        <w:t xml:space="preserve"> per ton</w:t>
      </w:r>
      <w:r w:rsidR="0076009F">
        <w:t>.</w:t>
      </w:r>
      <w:r>
        <w:t xml:space="preserve"> </w:t>
      </w:r>
      <w:r w:rsidR="0076009F">
        <w:t>EU ETS</w:t>
      </w:r>
    </w:p>
    <w:p w14:paraId="41E8B526" w14:textId="42963DA6" w:rsidR="004F68B2" w:rsidRDefault="004F68B2" w:rsidP="004F68B2">
      <w:r w:rsidRPr="004F68B2">
        <w:rPr>
          <w:b/>
          <w:bCs/>
        </w:rPr>
        <w:t>CAPEX Subsidy for Heat Pumps:</w:t>
      </w:r>
      <w:r>
        <w:t xml:space="preserve"> Up to 50% of installation cost for large-scale systems</w:t>
      </w:r>
    </w:p>
    <w:p w14:paraId="624D82FA" w14:textId="69566DFC" w:rsidR="00B41B6F" w:rsidRDefault="004F68B2" w:rsidP="004F68B2">
      <w:r w:rsidRPr="004F68B2">
        <w:rPr>
          <w:b/>
          <w:bCs/>
        </w:rPr>
        <w:t>OPEX Subsidy:</w:t>
      </w:r>
      <w:r>
        <w:t xml:space="preserve"> </w:t>
      </w:r>
      <w:r w:rsidR="00517FE2">
        <w:t>0.</w:t>
      </w:r>
    </w:p>
    <w:p w14:paraId="1B21F28D" w14:textId="77777777" w:rsidR="0076009F" w:rsidRDefault="0076009F" w:rsidP="004F68B2"/>
    <w:p w14:paraId="275D7CFA" w14:textId="46A74C2B" w:rsidR="004F68B2" w:rsidRPr="004F68B2" w:rsidRDefault="0076009F" w:rsidP="004F68B2">
      <w:r w:rsidRPr="0076009F">
        <w:rPr>
          <w:noProof/>
        </w:rPr>
        <w:drawing>
          <wp:inline distT="0" distB="0" distL="0" distR="0" wp14:anchorId="747DA327" wp14:editId="3EFE4DDD">
            <wp:extent cx="5760720" cy="4490085"/>
            <wp:effectExtent l="0" t="0" r="0" b="5715"/>
            <wp:docPr id="578317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490085"/>
                    </a:xfrm>
                    <a:prstGeom prst="rect">
                      <a:avLst/>
                    </a:prstGeom>
                    <a:noFill/>
                    <a:ln>
                      <a:noFill/>
                    </a:ln>
                  </pic:spPr>
                </pic:pic>
              </a:graphicData>
            </a:graphic>
          </wp:inline>
        </w:drawing>
      </w:r>
    </w:p>
    <w:p w14:paraId="4D97B759" w14:textId="7DA755ED" w:rsidR="004F68B2" w:rsidRPr="006D0055" w:rsidRDefault="004F68B2" w:rsidP="00B84941"/>
    <w:p w14:paraId="2EC3EE0D" w14:textId="77777777" w:rsidR="00B84941" w:rsidRPr="006D0055" w:rsidRDefault="00B84941" w:rsidP="00B84941"/>
    <w:p w14:paraId="2D903A3F" w14:textId="77777777" w:rsidR="00B84941" w:rsidRPr="006D0055" w:rsidRDefault="00B84941" w:rsidP="00B84941"/>
    <w:p w14:paraId="11174E58" w14:textId="77777777" w:rsidR="00B84941" w:rsidRPr="006D0055" w:rsidRDefault="00B84941" w:rsidP="00B84941"/>
    <w:p w14:paraId="37C1FBA9" w14:textId="474D3CDD" w:rsidR="00504D5A" w:rsidRDefault="00504D5A" w:rsidP="00504D5A">
      <w:pPr>
        <w:pStyle w:val="Heading2"/>
      </w:pPr>
      <w:bookmarkStart w:id="80" w:name="_Toc206087705"/>
      <w:r>
        <w:lastRenderedPageBreak/>
        <w:t>Financial situation: UK (Newport) case</w:t>
      </w:r>
      <w:bookmarkEnd w:id="80"/>
    </w:p>
    <w:p w14:paraId="27E05707" w14:textId="77777777" w:rsidR="00504D5A" w:rsidRPr="00B41B6F" w:rsidRDefault="00504D5A" w:rsidP="00504D5A">
      <w:pPr>
        <w:rPr>
          <w:rFonts w:ascii="Calibri" w:hAnsi="Calibri" w:cs="Calibri"/>
          <w:sz w:val="34"/>
          <w:szCs w:val="34"/>
        </w:rPr>
      </w:pPr>
      <w:r w:rsidRPr="00B41B6F">
        <w:rPr>
          <w:rFonts w:ascii="Calibri" w:hAnsi="Calibri" w:cs="Calibri"/>
          <w:sz w:val="34"/>
          <w:szCs w:val="34"/>
        </w:rPr>
        <w:t>OVERVIEW</w:t>
      </w:r>
    </w:p>
    <w:p w14:paraId="6477746B" w14:textId="193BCEB7" w:rsidR="00504D5A" w:rsidRDefault="00504D5A" w:rsidP="00504D5A">
      <w:r w:rsidRPr="004F68B2">
        <w:rPr>
          <w:b/>
          <w:bCs/>
        </w:rPr>
        <w:t>Electricity Price (avg annual):</w:t>
      </w:r>
      <w:r>
        <w:t xml:space="preserve">  €122 per MWh</w:t>
      </w:r>
      <w:r>
        <w:tab/>
      </w:r>
      <w:r>
        <w:tab/>
      </w:r>
    </w:p>
    <w:p w14:paraId="55BA14A5" w14:textId="00C5591D" w:rsidR="00504D5A" w:rsidRDefault="00504D5A" w:rsidP="00504D5A">
      <w:r w:rsidRPr="004F68B2">
        <w:rPr>
          <w:b/>
          <w:bCs/>
        </w:rPr>
        <w:t>Natural Gas Price (avg annual):</w:t>
      </w:r>
      <w:r>
        <w:t xml:space="preserve">  €81 per MWh</w:t>
      </w:r>
      <w:r>
        <w:tab/>
      </w:r>
      <w:r>
        <w:tab/>
      </w:r>
    </w:p>
    <w:p w14:paraId="5EB6EDBC" w14:textId="08A78885" w:rsidR="00504D5A" w:rsidRDefault="00504D5A" w:rsidP="00504D5A">
      <w:r w:rsidRPr="004F68B2">
        <w:rPr>
          <w:b/>
          <w:bCs/>
        </w:rPr>
        <w:t>Carbon Tax per Ton CO₂:</w:t>
      </w:r>
      <w:r>
        <w:t xml:space="preserve"> 0. </w:t>
      </w:r>
      <w:r w:rsidRPr="00504D5A">
        <w:t>Carbon tax (22 euros/ton) applies mainly to electricity generators</w:t>
      </w:r>
      <w:r>
        <w:t>.</w:t>
      </w:r>
    </w:p>
    <w:p w14:paraId="2ACB1F70" w14:textId="0B70C473" w:rsidR="00504D5A" w:rsidRDefault="00504D5A" w:rsidP="00504D5A">
      <w:r w:rsidRPr="004F68B2">
        <w:rPr>
          <w:b/>
          <w:bCs/>
        </w:rPr>
        <w:t>CAPEX Subsidy for Heat Pumps:</w:t>
      </w:r>
      <w:r>
        <w:t xml:space="preserve"> </w:t>
      </w:r>
      <w:r w:rsidRPr="00504D5A">
        <w:t>Limited. There is a £7,500 guaranteed grant per heat pump.</w:t>
      </w:r>
    </w:p>
    <w:p w14:paraId="4D81D2DE" w14:textId="29A409E8" w:rsidR="00504D5A" w:rsidRDefault="00504D5A" w:rsidP="00504D5A">
      <w:r w:rsidRPr="004F68B2">
        <w:rPr>
          <w:b/>
          <w:bCs/>
        </w:rPr>
        <w:t>OPEX Subsidy:</w:t>
      </w:r>
      <w:r>
        <w:t xml:space="preserve"> 0.</w:t>
      </w:r>
    </w:p>
    <w:p w14:paraId="46253613" w14:textId="77777777" w:rsidR="00B84941" w:rsidRDefault="00B84941" w:rsidP="00B84941"/>
    <w:p w14:paraId="0AB53C82" w14:textId="7C706BF5" w:rsidR="00E07D77" w:rsidRDefault="0047067A" w:rsidP="00B84941">
      <w:r w:rsidRPr="0047067A">
        <w:rPr>
          <w:noProof/>
        </w:rPr>
        <w:drawing>
          <wp:inline distT="0" distB="0" distL="0" distR="0" wp14:anchorId="5283FA74" wp14:editId="03E7ECD0">
            <wp:extent cx="5760720" cy="4490085"/>
            <wp:effectExtent l="0" t="0" r="0" b="5715"/>
            <wp:docPr id="14673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490085"/>
                    </a:xfrm>
                    <a:prstGeom prst="rect">
                      <a:avLst/>
                    </a:prstGeom>
                    <a:noFill/>
                    <a:ln>
                      <a:noFill/>
                    </a:ln>
                  </pic:spPr>
                </pic:pic>
              </a:graphicData>
            </a:graphic>
          </wp:inline>
        </w:drawing>
      </w:r>
    </w:p>
    <w:p w14:paraId="38109F5D" w14:textId="3EFAE6D9" w:rsidR="00E07D77" w:rsidRDefault="00E07D77">
      <w:r>
        <w:br w:type="page"/>
      </w:r>
    </w:p>
    <w:p w14:paraId="52C1A199" w14:textId="55B01042" w:rsidR="00E07D77" w:rsidRDefault="00E07D77" w:rsidP="00E07D77">
      <w:pPr>
        <w:pStyle w:val="Heading2"/>
      </w:pPr>
      <w:bookmarkStart w:id="81" w:name="_Toc206087706"/>
      <w:r>
        <w:lastRenderedPageBreak/>
        <w:t>Financial situation: The Netherlands (Agriport) case</w:t>
      </w:r>
      <w:bookmarkEnd w:id="81"/>
    </w:p>
    <w:p w14:paraId="69614F49" w14:textId="77777777" w:rsidR="00E07D77" w:rsidRPr="00B41B6F" w:rsidRDefault="00E07D77" w:rsidP="00E07D77">
      <w:pPr>
        <w:rPr>
          <w:rFonts w:ascii="Calibri" w:hAnsi="Calibri" w:cs="Calibri"/>
          <w:sz w:val="34"/>
          <w:szCs w:val="34"/>
        </w:rPr>
      </w:pPr>
      <w:r w:rsidRPr="00B41B6F">
        <w:rPr>
          <w:rFonts w:ascii="Calibri" w:hAnsi="Calibri" w:cs="Calibri"/>
          <w:sz w:val="34"/>
          <w:szCs w:val="34"/>
        </w:rPr>
        <w:t>OVERVIEW</w:t>
      </w:r>
    </w:p>
    <w:p w14:paraId="552B8227" w14:textId="10F96E8E" w:rsidR="00E07D77" w:rsidRDefault="00E07D77" w:rsidP="00E07D77">
      <w:r w:rsidRPr="004F68B2">
        <w:rPr>
          <w:b/>
          <w:bCs/>
        </w:rPr>
        <w:t>Electricity Price (avg annual):</w:t>
      </w:r>
      <w:r>
        <w:t xml:space="preserve">  €152 per MWh</w:t>
      </w:r>
      <w:r>
        <w:tab/>
      </w:r>
      <w:r>
        <w:tab/>
      </w:r>
    </w:p>
    <w:p w14:paraId="012CFBD2" w14:textId="269BA194" w:rsidR="00E07D77" w:rsidRDefault="00E07D77" w:rsidP="00E07D77">
      <w:r w:rsidRPr="004F68B2">
        <w:rPr>
          <w:b/>
          <w:bCs/>
        </w:rPr>
        <w:t>Natural Gas Price (avg annual):</w:t>
      </w:r>
      <w:r>
        <w:t xml:space="preserve">  €32 per MWh</w:t>
      </w:r>
      <w:r>
        <w:tab/>
      </w:r>
      <w:r>
        <w:tab/>
      </w:r>
    </w:p>
    <w:p w14:paraId="35C55F1D" w14:textId="7BDF5CE4" w:rsidR="00E07D77" w:rsidRDefault="00E07D77" w:rsidP="00E07D77">
      <w:r w:rsidRPr="004F68B2">
        <w:rPr>
          <w:b/>
          <w:bCs/>
        </w:rPr>
        <w:t>Carbon Tax per Ton CO₂:</w:t>
      </w:r>
      <w:r>
        <w:t xml:space="preserve"> 74. </w:t>
      </w:r>
      <w:r w:rsidRPr="00E07D77">
        <w:t>Dutch national CO₂ levy, semi-aligned w/ EU ETS</w:t>
      </w:r>
      <w:r>
        <w:t>.</w:t>
      </w:r>
    </w:p>
    <w:p w14:paraId="6FDE9B5F" w14:textId="549DAE1D" w:rsidR="00E07D77" w:rsidRDefault="00E07D77" w:rsidP="00E07D77">
      <w:r w:rsidRPr="004F68B2">
        <w:rPr>
          <w:b/>
          <w:bCs/>
        </w:rPr>
        <w:t>CAPEX Subsidy for Heat Pumps:</w:t>
      </w:r>
      <w:r>
        <w:t xml:space="preserve"> 30%. </w:t>
      </w:r>
      <w:r w:rsidRPr="00E07D77">
        <w:t>ISDE subsidy</w:t>
      </w:r>
      <w:r w:rsidRPr="00504D5A">
        <w:t>.</w:t>
      </w:r>
    </w:p>
    <w:p w14:paraId="49FB8DE3" w14:textId="77777777" w:rsidR="00E07D77" w:rsidRDefault="00E07D77" w:rsidP="00E07D77">
      <w:r w:rsidRPr="004F68B2">
        <w:rPr>
          <w:b/>
          <w:bCs/>
        </w:rPr>
        <w:t>OPEX Subsidy:</w:t>
      </w:r>
      <w:r>
        <w:t xml:space="preserve"> 0.</w:t>
      </w:r>
    </w:p>
    <w:p w14:paraId="527F1967" w14:textId="77777777" w:rsidR="00E07D77" w:rsidRDefault="00E07D77" w:rsidP="00E07D77"/>
    <w:p w14:paraId="1DC6797E" w14:textId="613AA841" w:rsidR="00E07D77" w:rsidRDefault="00E07D77" w:rsidP="00E07D77">
      <w:r>
        <w:t xml:space="preserve">The case has quite limited CAPEX and OPEX costs, are there is no investment </w:t>
      </w:r>
      <w:proofErr w:type="gramStart"/>
      <w:r>
        <w:t>for</w:t>
      </w:r>
      <w:proofErr w:type="gramEnd"/>
      <w:r>
        <w:t xml:space="preserve"> heat pumps and no cost for power to drive them.</w:t>
      </w:r>
    </w:p>
    <w:p w14:paraId="0996CB3E" w14:textId="5974A851" w:rsidR="00E07D77" w:rsidRDefault="00E07D77" w:rsidP="00E07D77">
      <w:r>
        <w:t>Moreover, there is likely no carbon tax avoidance in this scenario.</w:t>
      </w:r>
    </w:p>
    <w:p w14:paraId="61554576" w14:textId="397BFC1C" w:rsidR="00E07D77" w:rsidRDefault="00E07D77" w:rsidP="00E07D77">
      <w:r>
        <w:t>In essence, the costs and savings from this scenario are minimal.</w:t>
      </w:r>
    </w:p>
    <w:p w14:paraId="25CD8F63" w14:textId="77777777" w:rsidR="00E07D77" w:rsidRDefault="00E07D77" w:rsidP="00E07D77"/>
    <w:p w14:paraId="2F0D6E76" w14:textId="26210391" w:rsidR="00E07D77" w:rsidRDefault="00E07D77">
      <w:r>
        <w:br w:type="page"/>
      </w:r>
    </w:p>
    <w:p w14:paraId="236088EC" w14:textId="162B377B" w:rsidR="00E07D77" w:rsidRDefault="00E07D77" w:rsidP="00E07D77">
      <w:pPr>
        <w:pStyle w:val="Heading2"/>
      </w:pPr>
      <w:bookmarkStart w:id="82" w:name="_Toc206087707"/>
      <w:r>
        <w:lastRenderedPageBreak/>
        <w:t>Financial situation: Spain (Zaragoza) case</w:t>
      </w:r>
      <w:bookmarkEnd w:id="82"/>
    </w:p>
    <w:p w14:paraId="49718D4A" w14:textId="77777777" w:rsidR="00E07D77" w:rsidRPr="00B41B6F" w:rsidRDefault="00E07D77" w:rsidP="00E07D77">
      <w:pPr>
        <w:rPr>
          <w:rFonts w:ascii="Calibri" w:hAnsi="Calibri" w:cs="Calibri"/>
          <w:sz w:val="34"/>
          <w:szCs w:val="34"/>
        </w:rPr>
      </w:pPr>
      <w:r w:rsidRPr="00B41B6F">
        <w:rPr>
          <w:rFonts w:ascii="Calibri" w:hAnsi="Calibri" w:cs="Calibri"/>
          <w:sz w:val="34"/>
          <w:szCs w:val="34"/>
        </w:rPr>
        <w:t>OVERVIEW</w:t>
      </w:r>
    </w:p>
    <w:p w14:paraId="24463BA2" w14:textId="4A10CAE7" w:rsidR="00E07D77" w:rsidRDefault="00E07D77" w:rsidP="00E07D77">
      <w:r w:rsidRPr="004F68B2">
        <w:rPr>
          <w:b/>
          <w:bCs/>
        </w:rPr>
        <w:t>Electricity Price (avg annual):</w:t>
      </w:r>
      <w:r>
        <w:t xml:space="preserve">  €98 per MWh</w:t>
      </w:r>
      <w:r>
        <w:tab/>
      </w:r>
      <w:r>
        <w:tab/>
      </w:r>
    </w:p>
    <w:p w14:paraId="356A70F9" w14:textId="5ED33AE6" w:rsidR="00E07D77" w:rsidRDefault="00E07D77" w:rsidP="00E07D77">
      <w:r w:rsidRPr="004F68B2">
        <w:rPr>
          <w:b/>
          <w:bCs/>
        </w:rPr>
        <w:t>Natural Gas Price (avg annual):</w:t>
      </w:r>
      <w:r>
        <w:t xml:space="preserve">  €33 per MWh</w:t>
      </w:r>
      <w:r>
        <w:tab/>
      </w:r>
      <w:r>
        <w:tab/>
      </w:r>
    </w:p>
    <w:p w14:paraId="4F7CBFFF" w14:textId="6AD82562" w:rsidR="00E07D77" w:rsidRDefault="00E07D77" w:rsidP="00E07D77">
      <w:r w:rsidRPr="004F68B2">
        <w:rPr>
          <w:b/>
          <w:bCs/>
        </w:rPr>
        <w:t>Carbon Tax per Ton CO₂:</w:t>
      </w:r>
      <w:r>
        <w:t xml:space="preserve"> 73. </w:t>
      </w:r>
      <w:r w:rsidRPr="00E07D77">
        <w:t>EU ETS</w:t>
      </w:r>
      <w:r>
        <w:t>.</w:t>
      </w:r>
    </w:p>
    <w:p w14:paraId="7FDE74AC" w14:textId="4596ECC5" w:rsidR="00E07D77" w:rsidRDefault="00E07D77" w:rsidP="00E07D77">
      <w:r w:rsidRPr="004F68B2">
        <w:rPr>
          <w:b/>
          <w:bCs/>
        </w:rPr>
        <w:t>CAPEX Subsidy for Heat Pumps:</w:t>
      </w:r>
      <w:r>
        <w:t xml:space="preserve"> </w:t>
      </w:r>
      <w:r w:rsidR="00734642">
        <w:t>5</w:t>
      </w:r>
      <w:r>
        <w:t xml:space="preserve">0%. </w:t>
      </w:r>
      <w:r w:rsidR="00734642" w:rsidRPr="00734642">
        <w:t>Funded via IDAE. Here: 35% for heat pump and another 15% for installation</w:t>
      </w:r>
      <w:r w:rsidRPr="00504D5A">
        <w:t>.</w:t>
      </w:r>
    </w:p>
    <w:p w14:paraId="142EDEED" w14:textId="77777777" w:rsidR="00E07D77" w:rsidRDefault="00E07D77" w:rsidP="00E07D77">
      <w:r w:rsidRPr="004F68B2">
        <w:rPr>
          <w:b/>
          <w:bCs/>
        </w:rPr>
        <w:t>OPEX Subsidy:</w:t>
      </w:r>
      <w:r>
        <w:t xml:space="preserve"> 0.</w:t>
      </w:r>
    </w:p>
    <w:p w14:paraId="5B92A213" w14:textId="77777777" w:rsidR="00E07D77" w:rsidRDefault="00E07D77" w:rsidP="00E07D77"/>
    <w:p w14:paraId="2B6E2B68" w14:textId="011BD7B9" w:rsidR="00734642" w:rsidRDefault="00734642" w:rsidP="00E07D77">
      <w:r w:rsidRPr="00734642">
        <w:rPr>
          <w:noProof/>
        </w:rPr>
        <w:drawing>
          <wp:inline distT="0" distB="0" distL="0" distR="0" wp14:anchorId="22EE103F" wp14:editId="10091474">
            <wp:extent cx="5760720" cy="4490085"/>
            <wp:effectExtent l="0" t="0" r="0" b="5715"/>
            <wp:docPr id="558314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90085"/>
                    </a:xfrm>
                    <a:prstGeom prst="rect">
                      <a:avLst/>
                    </a:prstGeom>
                    <a:noFill/>
                    <a:ln>
                      <a:noFill/>
                    </a:ln>
                  </pic:spPr>
                </pic:pic>
              </a:graphicData>
            </a:graphic>
          </wp:inline>
        </w:drawing>
      </w:r>
    </w:p>
    <w:p w14:paraId="2639AFDC" w14:textId="77777777" w:rsidR="00734642" w:rsidRDefault="00734642" w:rsidP="00E07D77"/>
    <w:p w14:paraId="68225AD1" w14:textId="77777777" w:rsidR="007153E8" w:rsidRDefault="007153E8">
      <w:pPr>
        <w:rPr>
          <w:rFonts w:asciiTheme="majorHAnsi" w:eastAsiaTheme="majorEastAsia" w:hAnsiTheme="majorHAnsi" w:cstheme="majorBidi"/>
          <w:color w:val="0F4761" w:themeColor="accent1" w:themeShade="BF"/>
          <w:sz w:val="40"/>
          <w:szCs w:val="32"/>
        </w:rPr>
      </w:pPr>
      <w:r>
        <w:br w:type="page"/>
      </w:r>
    </w:p>
    <w:p w14:paraId="21FC5849" w14:textId="66E24F3F" w:rsidR="007153E8" w:rsidRDefault="007153E8" w:rsidP="007153E8">
      <w:pPr>
        <w:pStyle w:val="Heading2"/>
      </w:pPr>
      <w:bookmarkStart w:id="83" w:name="_Toc206087708"/>
      <w:r>
        <w:lastRenderedPageBreak/>
        <w:t>Financial situation: Sweden (Staffanstorp) case</w:t>
      </w:r>
      <w:bookmarkEnd w:id="83"/>
    </w:p>
    <w:p w14:paraId="68D3B997" w14:textId="77777777" w:rsidR="007153E8" w:rsidRPr="00B41B6F" w:rsidRDefault="007153E8" w:rsidP="007153E8">
      <w:pPr>
        <w:rPr>
          <w:rFonts w:ascii="Calibri" w:hAnsi="Calibri" w:cs="Calibri"/>
          <w:sz w:val="34"/>
          <w:szCs w:val="34"/>
        </w:rPr>
      </w:pPr>
      <w:r w:rsidRPr="00B41B6F">
        <w:rPr>
          <w:rFonts w:ascii="Calibri" w:hAnsi="Calibri" w:cs="Calibri"/>
          <w:sz w:val="34"/>
          <w:szCs w:val="34"/>
        </w:rPr>
        <w:t>OVERVIEW</w:t>
      </w:r>
    </w:p>
    <w:p w14:paraId="1D83C43A" w14:textId="77777777" w:rsidR="007153E8" w:rsidRDefault="007153E8" w:rsidP="007153E8">
      <w:r w:rsidRPr="004F68B2">
        <w:rPr>
          <w:b/>
          <w:bCs/>
        </w:rPr>
        <w:t>Electricity Price (avg annual):</w:t>
      </w:r>
      <w:r>
        <w:t xml:space="preserve">  €98 per MWh</w:t>
      </w:r>
      <w:r>
        <w:tab/>
      </w:r>
      <w:r>
        <w:tab/>
      </w:r>
    </w:p>
    <w:p w14:paraId="630BADE6" w14:textId="77777777" w:rsidR="007153E8" w:rsidRDefault="007153E8" w:rsidP="007153E8">
      <w:r w:rsidRPr="004F68B2">
        <w:rPr>
          <w:b/>
          <w:bCs/>
        </w:rPr>
        <w:t>Natural Gas Price (avg annual):</w:t>
      </w:r>
      <w:r>
        <w:t xml:space="preserve">  €33 per MWh</w:t>
      </w:r>
      <w:r>
        <w:tab/>
      </w:r>
      <w:r>
        <w:tab/>
      </w:r>
    </w:p>
    <w:p w14:paraId="521B3FAC" w14:textId="77777777" w:rsidR="007153E8" w:rsidRDefault="007153E8" w:rsidP="007153E8">
      <w:r w:rsidRPr="004F68B2">
        <w:rPr>
          <w:b/>
          <w:bCs/>
        </w:rPr>
        <w:t>Carbon Tax per Ton CO₂:</w:t>
      </w:r>
      <w:r>
        <w:t xml:space="preserve"> 73. </w:t>
      </w:r>
      <w:r w:rsidRPr="00E07D77">
        <w:t>EU ETS</w:t>
      </w:r>
      <w:r>
        <w:t>.</w:t>
      </w:r>
    </w:p>
    <w:p w14:paraId="7A6691A2" w14:textId="77777777" w:rsidR="007153E8" w:rsidRDefault="007153E8" w:rsidP="007153E8">
      <w:r w:rsidRPr="004F68B2">
        <w:rPr>
          <w:b/>
          <w:bCs/>
        </w:rPr>
        <w:t>CAPEX Subsidy for Heat Pumps:</w:t>
      </w:r>
      <w:r>
        <w:t xml:space="preserve"> 50%. </w:t>
      </w:r>
      <w:r w:rsidRPr="00734642">
        <w:t>Funded via IDAE. Here: 35% for heat pump and another 15% for installation</w:t>
      </w:r>
      <w:r w:rsidRPr="00504D5A">
        <w:t>.</w:t>
      </w:r>
    </w:p>
    <w:p w14:paraId="4BEDE01F" w14:textId="77777777" w:rsidR="007153E8" w:rsidRDefault="007153E8" w:rsidP="007153E8">
      <w:r w:rsidRPr="004F68B2">
        <w:rPr>
          <w:b/>
          <w:bCs/>
        </w:rPr>
        <w:t>OPEX Subsidy:</w:t>
      </w:r>
      <w:r>
        <w:t xml:space="preserve"> 0.</w:t>
      </w:r>
    </w:p>
    <w:p w14:paraId="6BAC634E" w14:textId="77777777" w:rsidR="00734642" w:rsidRDefault="00734642" w:rsidP="00E07D77"/>
    <w:p w14:paraId="2CB3EF2A" w14:textId="4A7B9F83" w:rsidR="00734642" w:rsidRDefault="004037B2" w:rsidP="00E07D77">
      <w:r>
        <w:t xml:space="preserve">The case is promising, but there are </w:t>
      </w:r>
      <w:proofErr w:type="gramStart"/>
      <w:r>
        <w:t>in reality no</w:t>
      </w:r>
      <w:proofErr w:type="gramEnd"/>
      <w:r>
        <w:t xml:space="preserve"> carbon savings involved, as Sweden is not using fossil fuel for its industries.</w:t>
      </w:r>
    </w:p>
    <w:p w14:paraId="26FBFD14" w14:textId="28C01F5F" w:rsidR="00DD5094" w:rsidRDefault="00DD5094" w:rsidP="00B31A1E"/>
    <w:p w14:paraId="6E0DB917" w14:textId="77777777" w:rsidR="00A2393C" w:rsidRPr="00A2393C" w:rsidRDefault="00A2393C" w:rsidP="00B31A1E"/>
    <w:sectPr w:rsidR="00A2393C" w:rsidRPr="00A2393C">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BF930" w14:textId="77777777" w:rsidR="00705261" w:rsidRPr="006D0055" w:rsidRDefault="00705261" w:rsidP="000B769F">
      <w:pPr>
        <w:spacing w:after="0" w:line="240" w:lineRule="auto"/>
      </w:pPr>
      <w:r w:rsidRPr="006D0055">
        <w:separator/>
      </w:r>
    </w:p>
  </w:endnote>
  <w:endnote w:type="continuationSeparator" w:id="0">
    <w:p w14:paraId="36477C31" w14:textId="77777777" w:rsidR="00705261" w:rsidRPr="006D0055" w:rsidRDefault="00705261" w:rsidP="000B769F">
      <w:pPr>
        <w:spacing w:after="0" w:line="240" w:lineRule="auto"/>
      </w:pPr>
      <w:r w:rsidRPr="006D005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840EE" w14:textId="40EAB560" w:rsidR="00143558" w:rsidRPr="006D0055" w:rsidRDefault="00143558">
    <w:pPr>
      <w:pStyle w:val="Footer"/>
      <w:jc w:val="center"/>
    </w:pPr>
    <w:r w:rsidRPr="006D0055">
      <w:t xml:space="preserve">– </w:t>
    </w:r>
    <w:sdt>
      <w:sdtPr>
        <w:id w:val="886613242"/>
        <w:docPartObj>
          <w:docPartGallery w:val="Page Numbers (Bottom of Page)"/>
          <w:docPartUnique/>
        </w:docPartObj>
      </w:sdtPr>
      <w:sdtContent>
        <w:r w:rsidRPr="006D0055">
          <w:fldChar w:fldCharType="begin"/>
        </w:r>
        <w:r w:rsidRPr="006D0055">
          <w:instrText>PAGE   \* MERGEFORMAT</w:instrText>
        </w:r>
        <w:r w:rsidRPr="006D0055">
          <w:fldChar w:fldCharType="separate"/>
        </w:r>
        <w:r w:rsidRPr="006D0055">
          <w:t>2</w:t>
        </w:r>
        <w:r w:rsidRPr="006D0055">
          <w:fldChar w:fldCharType="end"/>
        </w:r>
        <w:r w:rsidRPr="006D0055">
          <w:t xml:space="preserve"> –</w:t>
        </w:r>
      </w:sdtContent>
    </w:sdt>
  </w:p>
  <w:p w14:paraId="1EBBFDB6" w14:textId="77777777" w:rsidR="00143558" w:rsidRPr="006D0055" w:rsidRDefault="001435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38B84" w14:textId="77777777" w:rsidR="00705261" w:rsidRPr="006D0055" w:rsidRDefault="00705261" w:rsidP="000B769F">
      <w:pPr>
        <w:spacing w:after="0" w:line="240" w:lineRule="auto"/>
      </w:pPr>
      <w:r w:rsidRPr="006D0055">
        <w:separator/>
      </w:r>
    </w:p>
  </w:footnote>
  <w:footnote w:type="continuationSeparator" w:id="0">
    <w:p w14:paraId="2ED9DC62" w14:textId="77777777" w:rsidR="00705261" w:rsidRPr="006D0055" w:rsidRDefault="00705261" w:rsidP="000B769F">
      <w:pPr>
        <w:spacing w:after="0" w:line="240" w:lineRule="auto"/>
      </w:pPr>
      <w:r w:rsidRPr="006D0055">
        <w:continuationSeparator/>
      </w:r>
    </w:p>
  </w:footnote>
  <w:footnote w:id="1">
    <w:p w14:paraId="6F4F3221" w14:textId="21E5886B" w:rsidR="00531DA0" w:rsidRPr="006D0055" w:rsidRDefault="00531DA0">
      <w:pPr>
        <w:pStyle w:val="FootnoteText"/>
        <w:rPr>
          <w:lang w:val="en-US"/>
        </w:rPr>
      </w:pPr>
      <w:r w:rsidRPr="006D0055">
        <w:rPr>
          <w:rStyle w:val="FootnoteReference"/>
          <w:lang w:val="en-US"/>
        </w:rPr>
        <w:footnoteRef/>
      </w:r>
      <w:r w:rsidRPr="006D0055">
        <w:rPr>
          <w:lang w:val="en-US"/>
        </w:rPr>
        <w:t xml:space="preserve"> Food Drink Europe (2024). Data and Trends. EU Food and Drink Industry 2024 Edition.</w:t>
      </w:r>
    </w:p>
  </w:footnote>
  <w:footnote w:id="2">
    <w:p w14:paraId="324B4664" w14:textId="77777777" w:rsidR="00DF0E04" w:rsidRPr="006D0055" w:rsidRDefault="00DF0E04" w:rsidP="00DF0E04">
      <w:pPr>
        <w:pStyle w:val="FootnoteText"/>
        <w:rPr>
          <w:lang w:val="en-US"/>
        </w:rPr>
      </w:pPr>
      <w:r w:rsidRPr="006D0055">
        <w:rPr>
          <w:rStyle w:val="FootnoteReference"/>
          <w:lang w:val="en-US"/>
        </w:rPr>
        <w:footnoteRef/>
      </w:r>
      <w:r w:rsidRPr="006D0055">
        <w:rPr>
          <w:lang w:val="en-US"/>
        </w:rPr>
        <w:t xml:space="preserve"> For the business case analysis, there was a choice between Ireland and the United Kingdom. Microsoft has recently announced that it would cease to look for opportunities in Ireland, due to power grid restraints. Instead, the company will now turn to European growth </w:t>
      </w:r>
      <w:proofErr w:type="gramStart"/>
      <w:r w:rsidRPr="006D0055">
        <w:rPr>
          <w:lang w:val="en-US"/>
        </w:rPr>
        <w:t>markets, and</w:t>
      </w:r>
      <w:proofErr w:type="gramEnd"/>
      <w:r w:rsidRPr="006D0055">
        <w:rPr>
          <w:lang w:val="en-US"/>
        </w:rPr>
        <w:t xml:space="preserve"> also increase its presence in the Nordics.</w:t>
      </w:r>
    </w:p>
  </w:footnote>
  <w:footnote w:id="3">
    <w:p w14:paraId="7E1876DA" w14:textId="30F48C4A" w:rsidR="00DF0E04" w:rsidRPr="006D0055" w:rsidRDefault="00DF0E04">
      <w:pPr>
        <w:pStyle w:val="FootnoteText"/>
        <w:rPr>
          <w:lang w:val="en-US"/>
        </w:rPr>
      </w:pPr>
      <w:r w:rsidRPr="006D0055">
        <w:rPr>
          <w:rStyle w:val="FootnoteReference"/>
          <w:lang w:val="en-US"/>
        </w:rPr>
        <w:footnoteRef/>
      </w:r>
      <w:r w:rsidRPr="006D0055">
        <w:rPr>
          <w:lang w:val="en-US"/>
        </w:rPr>
        <w:t xml:space="preserve"> Likewise, there was a choice between Spain and Italy – two populous nations where ambient heat poses challenges for data center operations as well as for heat reuse. Italy </w:t>
      </w:r>
      <w:r w:rsidR="00045083" w:rsidRPr="006D0055">
        <w:rPr>
          <w:lang w:val="en-US"/>
        </w:rPr>
        <w:t>neighbors</w:t>
      </w:r>
      <w:r w:rsidRPr="006D0055">
        <w:rPr>
          <w:lang w:val="en-US"/>
        </w:rPr>
        <w:t xml:space="preserve"> Switzerland, which has a more </w:t>
      </w:r>
      <w:r w:rsidR="00045083" w:rsidRPr="006D0055">
        <w:rPr>
          <w:lang w:val="en-US"/>
        </w:rPr>
        <w:t>favorable</w:t>
      </w:r>
      <w:r w:rsidRPr="006D0055">
        <w:rPr>
          <w:lang w:val="en-US"/>
        </w:rPr>
        <w:t xml:space="preserve"> climate that Italy. However, for most of Spain and Portugal, there is no truly good alternative</w:t>
      </w:r>
      <w:r w:rsidR="00045083" w:rsidRPr="006D0055">
        <w:rPr>
          <w:lang w:val="en-US"/>
        </w:rPr>
        <w:t xml:space="preserve"> for data center placement</w:t>
      </w:r>
      <w:r w:rsidR="000350DA">
        <w:rPr>
          <w:lang w:val="en-US"/>
        </w:rPr>
        <w:t xml:space="preserve"> abroad</w:t>
      </w:r>
      <w:r w:rsidRPr="006D0055">
        <w:rPr>
          <w:lang w:val="en-US"/>
        </w:rPr>
        <w:t xml:space="preserve">. Hence, </w:t>
      </w:r>
      <w:r w:rsidR="00045083" w:rsidRPr="006D0055">
        <w:rPr>
          <w:lang w:val="en-US"/>
        </w:rPr>
        <w:t xml:space="preserve">to push the limits for what heat reuse can meaningfully achieve, </w:t>
      </w:r>
      <w:r w:rsidRPr="006D0055">
        <w:rPr>
          <w:lang w:val="en-US"/>
        </w:rPr>
        <w:t xml:space="preserve">Spain </w:t>
      </w:r>
      <w:r w:rsidR="00045083" w:rsidRPr="006D0055">
        <w:rPr>
          <w:lang w:val="en-US"/>
        </w:rPr>
        <w:t>was the chosen candidate.</w:t>
      </w:r>
    </w:p>
  </w:footnote>
  <w:footnote w:id="4">
    <w:p w14:paraId="0D106826" w14:textId="5E47B9EB" w:rsidR="007C64C8" w:rsidRPr="007C64C8" w:rsidRDefault="007C64C8">
      <w:pPr>
        <w:pStyle w:val="FootnoteText"/>
        <w:rPr>
          <w:lang w:val="en-GB"/>
        </w:rPr>
      </w:pPr>
      <w:r>
        <w:rPr>
          <w:rStyle w:val="FootnoteReference"/>
        </w:rPr>
        <w:footnoteRef/>
      </w:r>
      <w:r w:rsidRPr="007C64C8">
        <w:rPr>
          <w:lang w:val="en-GB"/>
        </w:rPr>
        <w:t xml:space="preserve"> </w:t>
      </w:r>
      <w:hyperlink r:id="rId1" w:history="1">
        <w:r w:rsidRPr="00562DBD">
          <w:rPr>
            <w:rStyle w:val="Hyperlink"/>
            <w:lang w:val="en-GB"/>
          </w:rPr>
          <w:t>https://carbonpricingdashboard.worldbank.org/compliance/price</w:t>
        </w:r>
      </w:hyperlink>
      <w:r>
        <w:rPr>
          <w:lang w:val="en-GB"/>
        </w:rPr>
        <w:t xml:space="preserve"> </w:t>
      </w:r>
    </w:p>
  </w:footnote>
  <w:footnote w:id="5">
    <w:p w14:paraId="2D186B65"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Industry Overview: The Food &amp; Beverage Industry, Germany Trade &amp; Invest (GTAI), 2022-2023.</w:t>
      </w:r>
    </w:p>
  </w:footnote>
  <w:footnote w:id="6">
    <w:p w14:paraId="1CDCCB6C" w14:textId="77777777" w:rsidR="00B84941" w:rsidRPr="00B81E0E" w:rsidRDefault="00B84941" w:rsidP="00B84941">
      <w:pPr>
        <w:pStyle w:val="FootnoteText"/>
      </w:pPr>
      <w:r w:rsidRPr="006D0055">
        <w:rPr>
          <w:rStyle w:val="FootnoteReference"/>
          <w:lang w:val="en-US"/>
        </w:rPr>
        <w:footnoteRef/>
      </w:r>
      <w:r w:rsidRPr="006D0055">
        <w:rPr>
          <w:lang w:val="en-US"/>
        </w:rPr>
        <w:t xml:space="preserve"> List of the 400 largest food producers Germany [2024 Update], </w:t>
      </w:r>
      <w:proofErr w:type="spellStart"/>
      <w:r w:rsidRPr="006D0055">
        <w:rPr>
          <w:lang w:val="en-US"/>
        </w:rPr>
        <w:t>ResearchGermany</w:t>
      </w:r>
      <w:proofErr w:type="spellEnd"/>
      <w:r w:rsidRPr="006D0055">
        <w:rPr>
          <w:lang w:val="en-US"/>
        </w:rPr>
        <w:t xml:space="preserve">, 2024. </w:t>
      </w:r>
      <w:hyperlink r:id="rId2" w:history="1">
        <w:r w:rsidRPr="00B81E0E">
          <w:rPr>
            <w:rStyle w:val="Hyperlink"/>
          </w:rPr>
          <w:t>https://www.researchgermany.com/product/food-producers-germany/</w:t>
        </w:r>
      </w:hyperlink>
      <w:r w:rsidRPr="00B81E0E">
        <w:t xml:space="preserve"> </w:t>
      </w:r>
    </w:p>
  </w:footnote>
  <w:footnote w:id="7">
    <w:p w14:paraId="5D74BDE2" w14:textId="77777777" w:rsidR="00B84941" w:rsidRPr="00B81E0E" w:rsidRDefault="00B84941" w:rsidP="00B84941">
      <w:pPr>
        <w:pStyle w:val="FootnoteText"/>
      </w:pPr>
      <w:r w:rsidRPr="006D0055">
        <w:rPr>
          <w:rStyle w:val="FootnoteReference"/>
          <w:lang w:val="en-US"/>
        </w:rPr>
        <w:footnoteRef/>
      </w:r>
      <w:r w:rsidRPr="00B81E0E">
        <w:t xml:space="preserve"> </w:t>
      </w:r>
      <w:hyperlink r:id="rId3" w:anchor="germany-foodanddrink-trade-associations" w:history="1">
        <w:r w:rsidRPr="00B81E0E">
          <w:rPr>
            <w:rStyle w:val="Hyperlink"/>
          </w:rPr>
          <w:t>https://www.business.gov.uk/export-from-uk/markets/germany/food-and-drink-in-germany/#germany-foodanddrink-trade-associations</w:t>
        </w:r>
      </w:hyperlink>
      <w:r w:rsidRPr="00B81E0E">
        <w:t xml:space="preserve"> </w:t>
      </w:r>
    </w:p>
  </w:footnote>
  <w:footnote w:id="8">
    <w:p w14:paraId="62A56429"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Industry Overview: The Food &amp; Beverage Industry, Germany Trade &amp; Invest (GTAI), 2022-2023.</w:t>
      </w:r>
    </w:p>
  </w:footnote>
  <w:footnote w:id="9">
    <w:p w14:paraId="7E0069A8" w14:textId="77777777" w:rsidR="00B84941" w:rsidRPr="00B81E0E" w:rsidRDefault="00B84941" w:rsidP="00B84941">
      <w:pPr>
        <w:pStyle w:val="FootnoteText"/>
      </w:pPr>
      <w:r w:rsidRPr="006D0055">
        <w:rPr>
          <w:rStyle w:val="FootnoteReference"/>
          <w:lang w:val="en-US"/>
        </w:rPr>
        <w:footnoteRef/>
      </w:r>
      <w:r w:rsidRPr="00B81E0E">
        <w:t xml:space="preserve"> BVE </w:t>
      </w:r>
      <w:proofErr w:type="spellStart"/>
      <w:r w:rsidRPr="00B81E0E">
        <w:t>Report</w:t>
      </w:r>
      <w:proofErr w:type="spellEnd"/>
      <w:r w:rsidRPr="00B81E0E">
        <w:t xml:space="preserve"> 2020/21. </w:t>
      </w:r>
      <w:proofErr w:type="spellStart"/>
      <w:r w:rsidRPr="00B81E0E">
        <w:t>Bundesvereinigung</w:t>
      </w:r>
      <w:proofErr w:type="spellEnd"/>
      <w:r w:rsidRPr="00B81E0E">
        <w:t xml:space="preserve"> </w:t>
      </w:r>
      <w:proofErr w:type="spellStart"/>
      <w:r w:rsidRPr="00B81E0E">
        <w:t>der</w:t>
      </w:r>
      <w:proofErr w:type="spellEnd"/>
      <w:r w:rsidRPr="00B81E0E">
        <w:t xml:space="preserve"> </w:t>
      </w:r>
      <w:proofErr w:type="spellStart"/>
      <w:r w:rsidRPr="00B81E0E">
        <w:t>Deutschen</w:t>
      </w:r>
      <w:proofErr w:type="spellEnd"/>
      <w:r w:rsidRPr="00B81E0E">
        <w:t xml:space="preserve"> </w:t>
      </w:r>
      <w:proofErr w:type="spellStart"/>
      <w:r w:rsidRPr="00B81E0E">
        <w:t>Ernährungsindustrie</w:t>
      </w:r>
      <w:proofErr w:type="spellEnd"/>
      <w:r w:rsidRPr="00B81E0E">
        <w:t xml:space="preserve"> e.V. 2021.  </w:t>
      </w:r>
    </w:p>
  </w:footnote>
  <w:footnote w:id="10">
    <w:p w14:paraId="70E26064"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Industry Overview: The Food &amp; Beverage Industry, Germany Trade &amp; Invest (GTAI), 2022-2023.</w:t>
      </w:r>
    </w:p>
  </w:footnote>
  <w:footnote w:id="11">
    <w:p w14:paraId="3798E107"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Industry Overview: The Food &amp; Beverage Industry, Germany Trade &amp; Invest (GTAI), 2022-2023.</w:t>
      </w:r>
    </w:p>
  </w:footnote>
  <w:footnote w:id="12">
    <w:p w14:paraId="7EFD9764"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w:t>
      </w:r>
      <w:hyperlink r:id="rId4" w:anchor="germany-foodanddrink-trade-associations" w:history="1">
        <w:r w:rsidRPr="006D0055">
          <w:rPr>
            <w:rStyle w:val="Hyperlink"/>
            <w:lang w:val="en-US"/>
          </w:rPr>
          <w:t>https://www.business.gov.uk/export-from-uk/markets/germany/food-and-drink-in-germany/#germany-foodanddrink-trade-associations</w:t>
        </w:r>
      </w:hyperlink>
      <w:r w:rsidRPr="006D0055">
        <w:rPr>
          <w:lang w:val="en-US"/>
        </w:rPr>
        <w:t xml:space="preserve"> </w:t>
      </w:r>
    </w:p>
  </w:footnote>
  <w:footnote w:id="13">
    <w:p w14:paraId="566ED94F"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w:t>
      </w:r>
      <w:hyperlink r:id="rId5" w:history="1">
        <w:r w:rsidRPr="006D0055">
          <w:rPr>
            <w:rStyle w:val="Hyperlink"/>
            <w:lang w:val="en-US"/>
          </w:rPr>
          <w:t>https://wilhelmbrandenburg.de/frankfurt-am-main/</w:t>
        </w:r>
      </w:hyperlink>
      <w:r w:rsidRPr="006D0055">
        <w:rPr>
          <w:lang w:val="en-US"/>
        </w:rPr>
        <w:t xml:space="preserve"> </w:t>
      </w:r>
    </w:p>
  </w:footnote>
  <w:footnote w:id="14">
    <w:p w14:paraId="75937EA4" w14:textId="77777777" w:rsidR="00B84941" w:rsidRPr="006D0055" w:rsidRDefault="00B84941" w:rsidP="00B84941">
      <w:pPr>
        <w:pStyle w:val="FootnoteText"/>
        <w:rPr>
          <w:lang w:val="en-US"/>
        </w:rPr>
      </w:pPr>
      <w:r w:rsidRPr="006D0055">
        <w:rPr>
          <w:rStyle w:val="FootnoteReference"/>
          <w:lang w:val="en-US"/>
        </w:rPr>
        <w:footnoteRef/>
      </w:r>
      <w:r w:rsidRPr="006D0055">
        <w:rPr>
          <w:lang w:val="en-US"/>
        </w:rPr>
        <w:t xml:space="preserve"> See this link for REWE’s Sustainability report 2022: </w:t>
      </w:r>
      <w:hyperlink r:id="rId6" w:history="1">
        <w:r w:rsidRPr="006D0055">
          <w:rPr>
            <w:rStyle w:val="Hyperlink"/>
            <w:lang w:val="en-US"/>
          </w:rPr>
          <w:t>https://rewe-group-nachhaltigkeitsbericht.de/2022/en/energy-climate-and-the-environment/energy/index.html</w:t>
        </w:r>
      </w:hyperlink>
      <w:r w:rsidRPr="006D0055">
        <w:rPr>
          <w:lang w:val="en-US"/>
        </w:rPr>
        <w:t xml:space="preserve"> </w:t>
      </w:r>
    </w:p>
  </w:footnote>
  <w:footnote w:id="15">
    <w:p w14:paraId="645FB704" w14:textId="45FBA6C1" w:rsidR="00C67142" w:rsidRPr="006D0055" w:rsidRDefault="00C67142">
      <w:pPr>
        <w:pStyle w:val="FootnoteText"/>
        <w:rPr>
          <w:lang w:val="en-US"/>
        </w:rPr>
      </w:pPr>
      <w:r w:rsidRPr="006D0055">
        <w:rPr>
          <w:rStyle w:val="FootnoteReference"/>
          <w:lang w:val="en-US"/>
        </w:rPr>
        <w:footnoteRef/>
      </w:r>
      <w:r w:rsidRPr="006D0055">
        <w:rPr>
          <w:lang w:val="en-US"/>
        </w:rPr>
        <w:t xml:space="preserve"> </w:t>
      </w:r>
      <w:hyperlink r:id="rId7" w:history="1">
        <w:r w:rsidRPr="006D0055">
          <w:rPr>
            <w:rStyle w:val="Hyperlink"/>
            <w:lang w:val="en-US"/>
          </w:rPr>
          <w:t>https://local.microsoft.com/blog/newport-imperial-park-datacentre-construction-overview/</w:t>
        </w:r>
      </w:hyperlink>
      <w:r w:rsidRPr="006D0055">
        <w:rPr>
          <w:lang w:val="en-US"/>
        </w:rPr>
        <w:t xml:space="preserve"> </w:t>
      </w:r>
    </w:p>
  </w:footnote>
  <w:footnote w:id="16">
    <w:p w14:paraId="306DEA50" w14:textId="5DEE40A1" w:rsidR="00DD4B0F" w:rsidRPr="006D0055" w:rsidRDefault="00DD4B0F">
      <w:pPr>
        <w:pStyle w:val="FootnoteText"/>
        <w:rPr>
          <w:lang w:val="en-US"/>
        </w:rPr>
      </w:pPr>
      <w:r w:rsidRPr="006D0055">
        <w:rPr>
          <w:rStyle w:val="FootnoteReference"/>
          <w:lang w:val="en-US"/>
        </w:rPr>
        <w:footnoteRef/>
      </w:r>
      <w:r w:rsidRPr="006D0055">
        <w:rPr>
          <w:lang w:val="en-US"/>
        </w:rPr>
        <w:t xml:space="preserve"> </w:t>
      </w:r>
      <w:hyperlink r:id="rId8" w:anchor="cleaner-smarter-energy-in-our-operations" w:history="1">
        <w:r w:rsidRPr="006D0055">
          <w:rPr>
            <w:rStyle w:val="Hyperlink"/>
            <w:lang w:val="en-US"/>
          </w:rPr>
          <w:t>https://www.unilever.com/sustainability/climate/#cleaner-smarter-energy-in-our-operations</w:t>
        </w:r>
      </w:hyperlink>
      <w:r w:rsidRPr="006D0055">
        <w:rPr>
          <w:lang w:val="en-US"/>
        </w:rPr>
        <w:t xml:space="preserve"> </w:t>
      </w:r>
    </w:p>
  </w:footnote>
  <w:footnote w:id="17">
    <w:p w14:paraId="0EEBDA00" w14:textId="77777777" w:rsidR="000047AE" w:rsidRPr="006D0055" w:rsidRDefault="000047AE" w:rsidP="000047AE">
      <w:pPr>
        <w:pStyle w:val="FootnoteText"/>
        <w:rPr>
          <w:lang w:val="en-US"/>
        </w:rPr>
      </w:pPr>
      <w:r w:rsidRPr="006D0055">
        <w:rPr>
          <w:rStyle w:val="FootnoteReference"/>
          <w:lang w:val="en-US"/>
        </w:rPr>
        <w:footnoteRef/>
      </w:r>
      <w:r w:rsidRPr="006D0055">
        <w:rPr>
          <w:lang w:val="en-US"/>
        </w:rPr>
        <w:t xml:space="preserve"> </w:t>
      </w:r>
      <w:r>
        <w:fldChar w:fldCharType="begin"/>
      </w:r>
      <w:r w:rsidRPr="00EF701F">
        <w:rPr>
          <w:lang w:val="en-GB"/>
        </w:rPr>
        <w:instrText>HYPERLINK "https://www.agriporta7.nl/"</w:instrText>
      </w:r>
      <w:r>
        <w:fldChar w:fldCharType="separate"/>
      </w:r>
      <w:r w:rsidRPr="006D0055">
        <w:rPr>
          <w:rStyle w:val="Hyperlink"/>
          <w:lang w:val="en-US"/>
        </w:rPr>
        <w:t>https://www.agriporta7.nl/</w:t>
      </w:r>
      <w:r>
        <w:fldChar w:fldCharType="end"/>
      </w:r>
      <w:r w:rsidRPr="006D0055">
        <w:rPr>
          <w:lang w:val="en-US"/>
        </w:rPr>
        <w:t xml:space="preserve"> </w:t>
      </w:r>
    </w:p>
  </w:footnote>
  <w:footnote w:id="18">
    <w:p w14:paraId="0916E16F" w14:textId="77777777" w:rsidR="000047AE" w:rsidRPr="006D0055" w:rsidRDefault="000047AE" w:rsidP="000047AE">
      <w:pPr>
        <w:pStyle w:val="FootnoteText"/>
        <w:rPr>
          <w:lang w:val="en-US"/>
        </w:rPr>
      </w:pPr>
      <w:r w:rsidRPr="006D0055">
        <w:rPr>
          <w:rStyle w:val="FootnoteReference"/>
          <w:lang w:val="en-US"/>
        </w:rPr>
        <w:footnoteRef/>
      </w:r>
      <w:r w:rsidRPr="006D0055">
        <w:rPr>
          <w:lang w:val="en-US"/>
        </w:rPr>
        <w:t xml:space="preserve"> Whether or not that has </w:t>
      </w:r>
      <w:proofErr w:type="gramStart"/>
      <w:r w:rsidRPr="006D0055">
        <w:rPr>
          <w:lang w:val="en-US"/>
        </w:rPr>
        <w:t>actually transpired</w:t>
      </w:r>
      <w:proofErr w:type="gramEnd"/>
      <w:r w:rsidRPr="006D0055">
        <w:rPr>
          <w:lang w:val="en-US"/>
        </w:rPr>
        <w:t xml:space="preserve"> or if it was just a hope, </w:t>
      </w:r>
      <w:proofErr w:type="spellStart"/>
      <w:r w:rsidRPr="006D0055">
        <w:rPr>
          <w:lang w:val="en-US"/>
        </w:rPr>
        <w:t>can not</w:t>
      </w:r>
      <w:proofErr w:type="spellEnd"/>
      <w:r w:rsidRPr="006D0055">
        <w:rPr>
          <w:lang w:val="en-US"/>
        </w:rPr>
        <w:t xml:space="preserve"> be verified. Source: </w:t>
      </w:r>
      <w:hyperlink r:id="rId9" w:history="1">
        <w:r w:rsidRPr="006D0055">
          <w:rPr>
            <w:rStyle w:val="Hyperlink"/>
            <w:lang w:val="en-US"/>
          </w:rPr>
          <w:t>https://www.datacenterdynamics.com/en/news/microsofts-2bn-netherlands-data-center-revealed/</w:t>
        </w:r>
      </w:hyperlink>
      <w:r w:rsidRPr="006D0055">
        <w:rPr>
          <w:lang w:val="en-US"/>
        </w:rPr>
        <w:t xml:space="preserve"> </w:t>
      </w:r>
    </w:p>
  </w:footnote>
  <w:footnote w:id="19">
    <w:p w14:paraId="3E6EEB80" w14:textId="6F4ED874" w:rsidR="0096756D" w:rsidRPr="006D0055" w:rsidRDefault="0096756D" w:rsidP="0096756D">
      <w:r w:rsidRPr="006D0055">
        <w:rPr>
          <w:rStyle w:val="FootnoteReference"/>
          <w:sz w:val="20"/>
          <w:szCs w:val="22"/>
        </w:rPr>
        <w:footnoteRef/>
      </w:r>
      <w:r w:rsidRPr="006D0055">
        <w:rPr>
          <w:sz w:val="20"/>
          <w:szCs w:val="22"/>
        </w:rPr>
        <w:t xml:space="preserve"> </w:t>
      </w:r>
      <w:hyperlink r:id="rId10" w:history="1">
        <w:r w:rsidRPr="006D0055">
          <w:rPr>
            <w:rStyle w:val="Hyperlink"/>
            <w:sz w:val="20"/>
            <w:szCs w:val="22"/>
          </w:rPr>
          <w:t>https://business.gov.nl/subsidy/sustainable-energy-production/</w:t>
        </w:r>
      </w:hyperlink>
    </w:p>
  </w:footnote>
  <w:footnote w:id="20">
    <w:p w14:paraId="7DE0B8F4" w14:textId="5236E9CC" w:rsidR="0096756D" w:rsidRPr="006D0055" w:rsidRDefault="0096756D">
      <w:pPr>
        <w:pStyle w:val="FootnoteText"/>
        <w:rPr>
          <w:lang w:val="en-US"/>
        </w:rPr>
      </w:pPr>
      <w:r w:rsidRPr="006D0055">
        <w:rPr>
          <w:rStyle w:val="FootnoteReference"/>
          <w:lang w:val="en-US"/>
        </w:rPr>
        <w:footnoteRef/>
      </w:r>
      <w:r w:rsidRPr="006D0055">
        <w:rPr>
          <w:lang w:val="en-US"/>
        </w:rPr>
        <w:t xml:space="preserve"> </w:t>
      </w:r>
      <w:hyperlink r:id="rId11" w:anchor="subsidy-intensity" w:history="1">
        <w:r w:rsidRPr="006D0055">
          <w:rPr>
            <w:rStyle w:val="Hyperlink"/>
            <w:lang w:val="en-US"/>
          </w:rPr>
          <w:t>https://english.rvo.nl/subsidies-financing/sde/features#subsidy-intensity</w:t>
        </w:r>
      </w:hyperlink>
      <w:r w:rsidRPr="006D0055">
        <w:rPr>
          <w:lang w:val="en-US"/>
        </w:rPr>
        <w:t xml:space="preserve"> </w:t>
      </w:r>
    </w:p>
  </w:footnote>
  <w:footnote w:id="21">
    <w:p w14:paraId="0900FD44" w14:textId="77777777" w:rsidR="00DB382E" w:rsidRPr="006D0055" w:rsidRDefault="00DB382E" w:rsidP="00DB382E">
      <w:pPr>
        <w:pStyle w:val="FootnoteText"/>
        <w:rPr>
          <w:lang w:val="en-US"/>
        </w:rPr>
      </w:pPr>
      <w:r w:rsidRPr="006D0055">
        <w:rPr>
          <w:rStyle w:val="FootnoteReference"/>
          <w:lang w:val="en-US"/>
        </w:rPr>
        <w:footnoteRef/>
      </w:r>
      <w:r w:rsidRPr="006D0055">
        <w:rPr>
          <w:lang w:val="en-US"/>
        </w:rPr>
        <w:t xml:space="preserve"> Spain does have around 1,500 MW of district heating capacity, with about 70% powered by renewables like biomass and waste heat. Major systems exist in cities like Barcelona (</w:t>
      </w:r>
      <w:proofErr w:type="spellStart"/>
      <w:r w:rsidRPr="006D0055">
        <w:rPr>
          <w:lang w:val="en-US"/>
        </w:rPr>
        <w:t>Districlima</w:t>
      </w:r>
      <w:proofErr w:type="spellEnd"/>
      <w:r w:rsidRPr="006D0055">
        <w:rPr>
          <w:lang w:val="en-US"/>
        </w:rPr>
        <w:t>), Pamplona, Soria, and Valladolid, though overall coverage remains limited compared to other EU countries.</w:t>
      </w:r>
    </w:p>
  </w:footnote>
  <w:footnote w:id="22">
    <w:p w14:paraId="0600D281" w14:textId="77777777" w:rsidR="00DB382E" w:rsidRPr="006D0055" w:rsidRDefault="00DB382E" w:rsidP="00DB382E">
      <w:pPr>
        <w:pStyle w:val="FootnoteText"/>
        <w:rPr>
          <w:lang w:val="en-US"/>
        </w:rPr>
      </w:pPr>
      <w:r w:rsidRPr="006D0055">
        <w:rPr>
          <w:rStyle w:val="FootnoteReference"/>
          <w:lang w:val="en-US"/>
        </w:rPr>
        <w:footnoteRef/>
      </w:r>
      <w:r w:rsidRPr="006D0055">
        <w:rPr>
          <w:lang w:val="en-US"/>
        </w:rPr>
        <w:t xml:space="preserve"> </w:t>
      </w:r>
      <w:hyperlink r:id="rId12" w:history="1">
        <w:r w:rsidRPr="006D0055">
          <w:rPr>
            <w:rStyle w:val="Hyperlink"/>
            <w:lang w:val="en-US"/>
          </w:rPr>
          <w:t>https://ambar.com/fabrica-cerveza/</w:t>
        </w:r>
      </w:hyperlink>
      <w:r w:rsidRPr="006D0055">
        <w:rPr>
          <w:lang w:val="en-US"/>
        </w:rPr>
        <w:t xml:space="preserve"> </w:t>
      </w:r>
    </w:p>
  </w:footnote>
  <w:footnote w:id="23">
    <w:p w14:paraId="6D087233" w14:textId="2B26CA2D" w:rsidR="008D143B" w:rsidRPr="008D143B" w:rsidRDefault="008D143B">
      <w:pPr>
        <w:pStyle w:val="FootnoteText"/>
        <w:rPr>
          <w:lang w:val="en-GB"/>
        </w:rPr>
      </w:pPr>
      <w:r>
        <w:rPr>
          <w:rStyle w:val="FootnoteReference"/>
        </w:rPr>
        <w:footnoteRef/>
      </w:r>
      <w:r w:rsidRPr="008D143B">
        <w:rPr>
          <w:lang w:val="en-GB"/>
        </w:rPr>
        <w:t xml:space="preserve"> </w:t>
      </w:r>
      <w:hyperlink r:id="rId13" w:history="1">
        <w:r w:rsidRPr="00562DBD">
          <w:rPr>
            <w:rStyle w:val="Hyperlink"/>
            <w:lang w:val="en-GB"/>
          </w:rPr>
          <w:t>https://solarthermalworld.org/news/more-than-eur-1-billion-of-incentives-available-in-spain/</w:t>
        </w:r>
      </w:hyperlink>
      <w:r>
        <w:rPr>
          <w:lang w:val="en-GB"/>
        </w:rPr>
        <w:t xml:space="preserve"> </w:t>
      </w:r>
    </w:p>
  </w:footnote>
  <w:footnote w:id="24">
    <w:p w14:paraId="69FCE185" w14:textId="290B03A0" w:rsidR="00D87482" w:rsidRPr="00D87482" w:rsidRDefault="00D87482" w:rsidP="00D87482">
      <w:pPr>
        <w:pStyle w:val="FootnoteText"/>
        <w:rPr>
          <w:lang w:val="en-GB"/>
        </w:rPr>
      </w:pPr>
      <w:r w:rsidRPr="006D0055">
        <w:rPr>
          <w:rStyle w:val="FootnoteReference"/>
          <w:lang w:val="en-US"/>
        </w:rPr>
        <w:footnoteRef/>
      </w:r>
      <w:r w:rsidRPr="006D0055">
        <w:rPr>
          <w:lang w:val="en-US"/>
        </w:rPr>
        <w:t xml:space="preserve"> For reference, here is </w:t>
      </w:r>
      <w:proofErr w:type="spellStart"/>
      <w:r w:rsidRPr="006D0055">
        <w:rPr>
          <w:lang w:val="en-US"/>
        </w:rPr>
        <w:t>Oatly’s</w:t>
      </w:r>
      <w:proofErr w:type="spellEnd"/>
      <w:r w:rsidRPr="006D0055">
        <w:rPr>
          <w:lang w:val="en-US"/>
        </w:rPr>
        <w:t xml:space="preserve"> sustainability report for 2024: </w:t>
      </w:r>
      <w:hyperlink r:id="rId14" w:history="1">
        <w:r w:rsidRPr="006D0055">
          <w:rPr>
            <w:rStyle w:val="Hyperlink"/>
            <w:lang w:val="en-US"/>
          </w:rPr>
          <w:t>https://a.storyblok.com/f/107921/x/cbdb92c917/oatly-sustainability-update-2024.pdf</w:t>
        </w:r>
      </w:hyperlink>
      <w:r w:rsidRPr="006D0055">
        <w:rPr>
          <w:lang w:val="en-US"/>
        </w:rPr>
        <w:t xml:space="preserve"> </w:t>
      </w:r>
    </w:p>
  </w:footnote>
  <w:footnote w:id="25">
    <w:p w14:paraId="235EE91E" w14:textId="70D50890" w:rsidR="00605D03" w:rsidRPr="00605D03" w:rsidRDefault="00605D03">
      <w:pPr>
        <w:pStyle w:val="FootnoteText"/>
        <w:rPr>
          <w:lang w:val="en-GB"/>
        </w:rPr>
      </w:pPr>
      <w:r>
        <w:rPr>
          <w:rStyle w:val="FootnoteReference"/>
        </w:rPr>
        <w:footnoteRef/>
      </w:r>
      <w:r w:rsidRPr="00605D03">
        <w:rPr>
          <w:lang w:val="en-GB"/>
        </w:rPr>
        <w:t xml:space="preserve"> </w:t>
      </w:r>
      <w:hyperlink r:id="rId15" w:anchor="Electricity_prices_for_non-household_consumers" w:history="1">
        <w:r w:rsidRPr="003C52FA">
          <w:rPr>
            <w:rStyle w:val="Hyperlink"/>
            <w:lang w:val="en-GB"/>
          </w:rPr>
          <w:t>https://ec.europa.eu/eurostat/statistics-explained/index.php?title=Electricity_price_statistics#Electricity_prices_for_non-household_consumers</w:t>
        </w:r>
      </w:hyperlink>
      <w:r>
        <w:rPr>
          <w:lang w:val="en-GB"/>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F691B"/>
    <w:multiLevelType w:val="hybridMultilevel"/>
    <w:tmpl w:val="1BF00F0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C070BC8"/>
    <w:multiLevelType w:val="hybridMultilevel"/>
    <w:tmpl w:val="4C3E63D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CEB4FA5"/>
    <w:multiLevelType w:val="hybridMultilevel"/>
    <w:tmpl w:val="D236F5C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14DA1EAA"/>
    <w:multiLevelType w:val="hybridMultilevel"/>
    <w:tmpl w:val="2B7A607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9AF1266"/>
    <w:multiLevelType w:val="hybridMultilevel"/>
    <w:tmpl w:val="0FC09FE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266C28FB"/>
    <w:multiLevelType w:val="hybridMultilevel"/>
    <w:tmpl w:val="ACB88E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286B4CBD"/>
    <w:multiLevelType w:val="hybridMultilevel"/>
    <w:tmpl w:val="7B1A12F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9A13DB2"/>
    <w:multiLevelType w:val="hybridMultilevel"/>
    <w:tmpl w:val="0D4C8FD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D6B1FC2"/>
    <w:multiLevelType w:val="hybridMultilevel"/>
    <w:tmpl w:val="2752FAE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3219394E"/>
    <w:multiLevelType w:val="hybridMultilevel"/>
    <w:tmpl w:val="60063D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34A30DF7"/>
    <w:multiLevelType w:val="hybridMultilevel"/>
    <w:tmpl w:val="FC584FF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374E59B3"/>
    <w:multiLevelType w:val="hybridMultilevel"/>
    <w:tmpl w:val="E896680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B2F4981"/>
    <w:multiLevelType w:val="hybridMultilevel"/>
    <w:tmpl w:val="421ECC3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FAF6092"/>
    <w:multiLevelType w:val="hybridMultilevel"/>
    <w:tmpl w:val="22B0001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4787547B"/>
    <w:multiLevelType w:val="hybridMultilevel"/>
    <w:tmpl w:val="89E232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51462247"/>
    <w:multiLevelType w:val="hybridMultilevel"/>
    <w:tmpl w:val="3778692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53A10313"/>
    <w:multiLevelType w:val="hybridMultilevel"/>
    <w:tmpl w:val="25D0E1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55822EC5"/>
    <w:multiLevelType w:val="hybridMultilevel"/>
    <w:tmpl w:val="E21C0D0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578E1F8C"/>
    <w:multiLevelType w:val="hybridMultilevel"/>
    <w:tmpl w:val="E17C08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59670922"/>
    <w:multiLevelType w:val="hybridMultilevel"/>
    <w:tmpl w:val="1F3A58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5D03C70"/>
    <w:multiLevelType w:val="hybridMultilevel"/>
    <w:tmpl w:val="9C388E2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6ED646AF"/>
    <w:multiLevelType w:val="hybridMultilevel"/>
    <w:tmpl w:val="DBB68F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6F392DA4"/>
    <w:multiLevelType w:val="hybridMultilevel"/>
    <w:tmpl w:val="438A51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727D08E2"/>
    <w:multiLevelType w:val="hybridMultilevel"/>
    <w:tmpl w:val="ED2C393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758E20E6"/>
    <w:multiLevelType w:val="hybridMultilevel"/>
    <w:tmpl w:val="791478BE"/>
    <w:lvl w:ilvl="0" w:tplc="F58A5AB0">
      <w:start w:val="5"/>
      <w:numFmt w:val="bullet"/>
      <w:lvlText w:val="•"/>
      <w:lvlJc w:val="left"/>
      <w:pPr>
        <w:ind w:left="1663" w:hanging="1303"/>
      </w:pPr>
      <w:rPr>
        <w:rFonts w:ascii="Aptos" w:eastAsiaTheme="minorHAnsi" w:hAnsi="Apto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77012F07"/>
    <w:multiLevelType w:val="hybridMultilevel"/>
    <w:tmpl w:val="3D1A63C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796320ED"/>
    <w:multiLevelType w:val="hybridMultilevel"/>
    <w:tmpl w:val="93BCFAE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A3639F4"/>
    <w:multiLevelType w:val="hybridMultilevel"/>
    <w:tmpl w:val="F10295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560949509">
    <w:abstractNumId w:val="10"/>
  </w:num>
  <w:num w:numId="2" w16cid:durableId="282349838">
    <w:abstractNumId w:val="18"/>
  </w:num>
  <w:num w:numId="3" w16cid:durableId="1363508691">
    <w:abstractNumId w:val="20"/>
  </w:num>
  <w:num w:numId="4" w16cid:durableId="1857229383">
    <w:abstractNumId w:val="17"/>
  </w:num>
  <w:num w:numId="5" w16cid:durableId="120851914">
    <w:abstractNumId w:val="8"/>
  </w:num>
  <w:num w:numId="6" w16cid:durableId="862596561">
    <w:abstractNumId w:val="25"/>
  </w:num>
  <w:num w:numId="7" w16cid:durableId="839203231">
    <w:abstractNumId w:val="15"/>
  </w:num>
  <w:num w:numId="8" w16cid:durableId="1775394588">
    <w:abstractNumId w:val="1"/>
  </w:num>
  <w:num w:numId="9" w16cid:durableId="450172552">
    <w:abstractNumId w:val="4"/>
  </w:num>
  <w:num w:numId="10" w16cid:durableId="2076315919">
    <w:abstractNumId w:val="9"/>
  </w:num>
  <w:num w:numId="11" w16cid:durableId="347756684">
    <w:abstractNumId w:val="13"/>
  </w:num>
  <w:num w:numId="12" w16cid:durableId="1739395580">
    <w:abstractNumId w:val="5"/>
  </w:num>
  <w:num w:numId="13" w16cid:durableId="2027905183">
    <w:abstractNumId w:val="0"/>
  </w:num>
  <w:num w:numId="14" w16cid:durableId="1157384434">
    <w:abstractNumId w:val="12"/>
  </w:num>
  <w:num w:numId="15" w16cid:durableId="625743238">
    <w:abstractNumId w:val="21"/>
  </w:num>
  <w:num w:numId="16" w16cid:durableId="1943563013">
    <w:abstractNumId w:val="27"/>
  </w:num>
  <w:num w:numId="17" w16cid:durableId="1160385561">
    <w:abstractNumId w:val="7"/>
  </w:num>
  <w:num w:numId="18" w16cid:durableId="1552881892">
    <w:abstractNumId w:val="2"/>
  </w:num>
  <w:num w:numId="19" w16cid:durableId="157306684">
    <w:abstractNumId w:val="23"/>
  </w:num>
  <w:num w:numId="20" w16cid:durableId="945045404">
    <w:abstractNumId w:val="3"/>
  </w:num>
  <w:num w:numId="21" w16cid:durableId="1236630121">
    <w:abstractNumId w:val="19"/>
  </w:num>
  <w:num w:numId="22" w16cid:durableId="276715982">
    <w:abstractNumId w:val="24"/>
  </w:num>
  <w:num w:numId="23" w16cid:durableId="1227304168">
    <w:abstractNumId w:val="26"/>
  </w:num>
  <w:num w:numId="24" w16cid:durableId="1894349532">
    <w:abstractNumId w:val="6"/>
  </w:num>
  <w:num w:numId="25" w16cid:durableId="263341308">
    <w:abstractNumId w:val="14"/>
  </w:num>
  <w:num w:numId="26" w16cid:durableId="1967007083">
    <w:abstractNumId w:val="11"/>
  </w:num>
  <w:num w:numId="27" w16cid:durableId="1484859300">
    <w:abstractNumId w:val="22"/>
  </w:num>
  <w:num w:numId="28" w16cid:durableId="11240796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AA0"/>
    <w:rsid w:val="000047AE"/>
    <w:rsid w:val="00004901"/>
    <w:rsid w:val="000110A3"/>
    <w:rsid w:val="0001309E"/>
    <w:rsid w:val="000162CF"/>
    <w:rsid w:val="00016A23"/>
    <w:rsid w:val="00020965"/>
    <w:rsid w:val="00021CF2"/>
    <w:rsid w:val="000350DA"/>
    <w:rsid w:val="00043F12"/>
    <w:rsid w:val="00045083"/>
    <w:rsid w:val="0005061C"/>
    <w:rsid w:val="00052A33"/>
    <w:rsid w:val="00055855"/>
    <w:rsid w:val="0007139D"/>
    <w:rsid w:val="000865BE"/>
    <w:rsid w:val="00091386"/>
    <w:rsid w:val="0009582E"/>
    <w:rsid w:val="000A643E"/>
    <w:rsid w:val="000B32F3"/>
    <w:rsid w:val="000B769F"/>
    <w:rsid w:val="000D0504"/>
    <w:rsid w:val="000D50A7"/>
    <w:rsid w:val="000F2B5C"/>
    <w:rsid w:val="0010388B"/>
    <w:rsid w:val="00105652"/>
    <w:rsid w:val="00111A0B"/>
    <w:rsid w:val="00123C49"/>
    <w:rsid w:val="00143558"/>
    <w:rsid w:val="001448C1"/>
    <w:rsid w:val="00145EE7"/>
    <w:rsid w:val="00146D8A"/>
    <w:rsid w:val="001472B4"/>
    <w:rsid w:val="00150048"/>
    <w:rsid w:val="00163A7D"/>
    <w:rsid w:val="001642EE"/>
    <w:rsid w:val="00191B2B"/>
    <w:rsid w:val="001922FA"/>
    <w:rsid w:val="001A7134"/>
    <w:rsid w:val="001B5560"/>
    <w:rsid w:val="001D058D"/>
    <w:rsid w:val="001D469F"/>
    <w:rsid w:val="001D59CF"/>
    <w:rsid w:val="001D5F80"/>
    <w:rsid w:val="001E58F9"/>
    <w:rsid w:val="001F0E28"/>
    <w:rsid w:val="001F1A58"/>
    <w:rsid w:val="001F3889"/>
    <w:rsid w:val="00220013"/>
    <w:rsid w:val="002364EE"/>
    <w:rsid w:val="00236CC4"/>
    <w:rsid w:val="00237139"/>
    <w:rsid w:val="00242482"/>
    <w:rsid w:val="00253C74"/>
    <w:rsid w:val="002720A1"/>
    <w:rsid w:val="00274103"/>
    <w:rsid w:val="00274BCB"/>
    <w:rsid w:val="00275033"/>
    <w:rsid w:val="00277645"/>
    <w:rsid w:val="002824EB"/>
    <w:rsid w:val="002A4D77"/>
    <w:rsid w:val="002A7EAD"/>
    <w:rsid w:val="002B2D5F"/>
    <w:rsid w:val="002C3F2E"/>
    <w:rsid w:val="002C458D"/>
    <w:rsid w:val="002D7602"/>
    <w:rsid w:val="002D76AB"/>
    <w:rsid w:val="002E2A4C"/>
    <w:rsid w:val="002E6799"/>
    <w:rsid w:val="002F6615"/>
    <w:rsid w:val="002F74BC"/>
    <w:rsid w:val="00314A28"/>
    <w:rsid w:val="0033540D"/>
    <w:rsid w:val="00344D0B"/>
    <w:rsid w:val="00346FEC"/>
    <w:rsid w:val="00351129"/>
    <w:rsid w:val="00355543"/>
    <w:rsid w:val="0037153C"/>
    <w:rsid w:val="00371A50"/>
    <w:rsid w:val="0037438B"/>
    <w:rsid w:val="003B63FD"/>
    <w:rsid w:val="003B6597"/>
    <w:rsid w:val="003C7721"/>
    <w:rsid w:val="003D5526"/>
    <w:rsid w:val="004025EF"/>
    <w:rsid w:val="0040363E"/>
    <w:rsid w:val="004037B2"/>
    <w:rsid w:val="00415E95"/>
    <w:rsid w:val="004161E1"/>
    <w:rsid w:val="00423133"/>
    <w:rsid w:val="0042519D"/>
    <w:rsid w:val="00431FF2"/>
    <w:rsid w:val="00445C70"/>
    <w:rsid w:val="00457E34"/>
    <w:rsid w:val="0047067A"/>
    <w:rsid w:val="004749C0"/>
    <w:rsid w:val="004757E4"/>
    <w:rsid w:val="0049103B"/>
    <w:rsid w:val="00495051"/>
    <w:rsid w:val="004A4C92"/>
    <w:rsid w:val="004C215D"/>
    <w:rsid w:val="004D5B59"/>
    <w:rsid w:val="004E71FA"/>
    <w:rsid w:val="004F47E2"/>
    <w:rsid w:val="004F68B2"/>
    <w:rsid w:val="004F74AD"/>
    <w:rsid w:val="00502C22"/>
    <w:rsid w:val="00503AFB"/>
    <w:rsid w:val="00504D5A"/>
    <w:rsid w:val="00512339"/>
    <w:rsid w:val="00516229"/>
    <w:rsid w:val="00517FE2"/>
    <w:rsid w:val="00531DA0"/>
    <w:rsid w:val="00532C1D"/>
    <w:rsid w:val="00534E2C"/>
    <w:rsid w:val="00535AFB"/>
    <w:rsid w:val="00547593"/>
    <w:rsid w:val="00573AF5"/>
    <w:rsid w:val="00577432"/>
    <w:rsid w:val="0058013A"/>
    <w:rsid w:val="00594EED"/>
    <w:rsid w:val="005B3730"/>
    <w:rsid w:val="005C4E59"/>
    <w:rsid w:val="005C5656"/>
    <w:rsid w:val="005E1145"/>
    <w:rsid w:val="005F6A16"/>
    <w:rsid w:val="006039E8"/>
    <w:rsid w:val="00605D03"/>
    <w:rsid w:val="00613035"/>
    <w:rsid w:val="00621F86"/>
    <w:rsid w:val="00630B7F"/>
    <w:rsid w:val="00632FCB"/>
    <w:rsid w:val="006372AB"/>
    <w:rsid w:val="006473CA"/>
    <w:rsid w:val="006763FD"/>
    <w:rsid w:val="0068322F"/>
    <w:rsid w:val="00684062"/>
    <w:rsid w:val="00697D02"/>
    <w:rsid w:val="006A4D10"/>
    <w:rsid w:val="006B5EBA"/>
    <w:rsid w:val="006C1377"/>
    <w:rsid w:val="006C1F3C"/>
    <w:rsid w:val="006D0055"/>
    <w:rsid w:val="006F09C6"/>
    <w:rsid w:val="006F2B7A"/>
    <w:rsid w:val="0070014F"/>
    <w:rsid w:val="00703EE0"/>
    <w:rsid w:val="00705261"/>
    <w:rsid w:val="007153E8"/>
    <w:rsid w:val="00734642"/>
    <w:rsid w:val="00744479"/>
    <w:rsid w:val="0075400F"/>
    <w:rsid w:val="0075792A"/>
    <w:rsid w:val="0076009F"/>
    <w:rsid w:val="00770A55"/>
    <w:rsid w:val="0077223F"/>
    <w:rsid w:val="00772273"/>
    <w:rsid w:val="00774FCF"/>
    <w:rsid w:val="00786EE2"/>
    <w:rsid w:val="00794CAA"/>
    <w:rsid w:val="007A2874"/>
    <w:rsid w:val="007C64C8"/>
    <w:rsid w:val="007D1957"/>
    <w:rsid w:val="007F5BCE"/>
    <w:rsid w:val="00803ECC"/>
    <w:rsid w:val="00804AA3"/>
    <w:rsid w:val="0080726E"/>
    <w:rsid w:val="00807D4E"/>
    <w:rsid w:val="00832531"/>
    <w:rsid w:val="008376F8"/>
    <w:rsid w:val="00857251"/>
    <w:rsid w:val="008645B8"/>
    <w:rsid w:val="00880923"/>
    <w:rsid w:val="00883365"/>
    <w:rsid w:val="00892CC6"/>
    <w:rsid w:val="00894C8B"/>
    <w:rsid w:val="00896EA7"/>
    <w:rsid w:val="008D143B"/>
    <w:rsid w:val="008D1A78"/>
    <w:rsid w:val="008E410F"/>
    <w:rsid w:val="00917A67"/>
    <w:rsid w:val="0093445F"/>
    <w:rsid w:val="009444FE"/>
    <w:rsid w:val="009565B3"/>
    <w:rsid w:val="00956CEF"/>
    <w:rsid w:val="0096756D"/>
    <w:rsid w:val="009706EB"/>
    <w:rsid w:val="009945BD"/>
    <w:rsid w:val="009D061C"/>
    <w:rsid w:val="009D1BB8"/>
    <w:rsid w:val="009D6EAC"/>
    <w:rsid w:val="00A00AA0"/>
    <w:rsid w:val="00A0410A"/>
    <w:rsid w:val="00A1134D"/>
    <w:rsid w:val="00A2393C"/>
    <w:rsid w:val="00A317CB"/>
    <w:rsid w:val="00A53276"/>
    <w:rsid w:val="00A61551"/>
    <w:rsid w:val="00A62A17"/>
    <w:rsid w:val="00A6386D"/>
    <w:rsid w:val="00A63F38"/>
    <w:rsid w:val="00A64331"/>
    <w:rsid w:val="00A74B84"/>
    <w:rsid w:val="00A85527"/>
    <w:rsid w:val="00AB1F64"/>
    <w:rsid w:val="00AD52A5"/>
    <w:rsid w:val="00B03C17"/>
    <w:rsid w:val="00B05BF3"/>
    <w:rsid w:val="00B1302B"/>
    <w:rsid w:val="00B165F3"/>
    <w:rsid w:val="00B27B76"/>
    <w:rsid w:val="00B31A1E"/>
    <w:rsid w:val="00B41B6F"/>
    <w:rsid w:val="00B432AA"/>
    <w:rsid w:val="00B449E9"/>
    <w:rsid w:val="00B467A0"/>
    <w:rsid w:val="00B50408"/>
    <w:rsid w:val="00B50B58"/>
    <w:rsid w:val="00B6023F"/>
    <w:rsid w:val="00B71702"/>
    <w:rsid w:val="00B81E0E"/>
    <w:rsid w:val="00B84941"/>
    <w:rsid w:val="00B92691"/>
    <w:rsid w:val="00BA2B49"/>
    <w:rsid w:val="00BC297A"/>
    <w:rsid w:val="00BC49FC"/>
    <w:rsid w:val="00BD1024"/>
    <w:rsid w:val="00BE2CA7"/>
    <w:rsid w:val="00BF5850"/>
    <w:rsid w:val="00C0152A"/>
    <w:rsid w:val="00C13B5A"/>
    <w:rsid w:val="00C13CD4"/>
    <w:rsid w:val="00C50263"/>
    <w:rsid w:val="00C6634C"/>
    <w:rsid w:val="00C67142"/>
    <w:rsid w:val="00C935AC"/>
    <w:rsid w:val="00C95A93"/>
    <w:rsid w:val="00C97BD2"/>
    <w:rsid w:val="00CA2ABC"/>
    <w:rsid w:val="00CA59DA"/>
    <w:rsid w:val="00CA6C0F"/>
    <w:rsid w:val="00CB1B80"/>
    <w:rsid w:val="00CB7CBE"/>
    <w:rsid w:val="00CD0460"/>
    <w:rsid w:val="00CE2A0E"/>
    <w:rsid w:val="00CF368F"/>
    <w:rsid w:val="00D00A7B"/>
    <w:rsid w:val="00D04DAF"/>
    <w:rsid w:val="00D050E7"/>
    <w:rsid w:val="00D05C1B"/>
    <w:rsid w:val="00D170FB"/>
    <w:rsid w:val="00D31983"/>
    <w:rsid w:val="00D33035"/>
    <w:rsid w:val="00D34C13"/>
    <w:rsid w:val="00D40374"/>
    <w:rsid w:val="00D40CE2"/>
    <w:rsid w:val="00D51239"/>
    <w:rsid w:val="00D57B0B"/>
    <w:rsid w:val="00D73FCC"/>
    <w:rsid w:val="00D82827"/>
    <w:rsid w:val="00D8433E"/>
    <w:rsid w:val="00D858F6"/>
    <w:rsid w:val="00D87482"/>
    <w:rsid w:val="00DA1EF0"/>
    <w:rsid w:val="00DB382E"/>
    <w:rsid w:val="00DB4935"/>
    <w:rsid w:val="00DD4B0F"/>
    <w:rsid w:val="00DD5094"/>
    <w:rsid w:val="00DD5AD5"/>
    <w:rsid w:val="00DF0D30"/>
    <w:rsid w:val="00DF0E04"/>
    <w:rsid w:val="00E07D77"/>
    <w:rsid w:val="00E22141"/>
    <w:rsid w:val="00E24CBF"/>
    <w:rsid w:val="00E27FA1"/>
    <w:rsid w:val="00E37A24"/>
    <w:rsid w:val="00E4707C"/>
    <w:rsid w:val="00E47CF5"/>
    <w:rsid w:val="00E5570B"/>
    <w:rsid w:val="00E5606F"/>
    <w:rsid w:val="00E6674D"/>
    <w:rsid w:val="00E778AD"/>
    <w:rsid w:val="00E807C4"/>
    <w:rsid w:val="00E84C03"/>
    <w:rsid w:val="00E961F4"/>
    <w:rsid w:val="00EA2501"/>
    <w:rsid w:val="00EA6F41"/>
    <w:rsid w:val="00EC7CA4"/>
    <w:rsid w:val="00ED32A3"/>
    <w:rsid w:val="00EF230E"/>
    <w:rsid w:val="00EF701F"/>
    <w:rsid w:val="00F00848"/>
    <w:rsid w:val="00F14227"/>
    <w:rsid w:val="00F30591"/>
    <w:rsid w:val="00F3257F"/>
    <w:rsid w:val="00F35773"/>
    <w:rsid w:val="00F36718"/>
    <w:rsid w:val="00F37F59"/>
    <w:rsid w:val="00F41CDA"/>
    <w:rsid w:val="00F47568"/>
    <w:rsid w:val="00F8419E"/>
    <w:rsid w:val="00F95D77"/>
    <w:rsid w:val="00FA3420"/>
    <w:rsid w:val="00FA4185"/>
    <w:rsid w:val="00FA6486"/>
    <w:rsid w:val="00FB001E"/>
    <w:rsid w:val="00FB20AA"/>
    <w:rsid w:val="00FB7F55"/>
    <w:rsid w:val="00FC2C10"/>
    <w:rsid w:val="00FD1671"/>
    <w:rsid w:val="00FD6A7E"/>
    <w:rsid w:val="00FF49A3"/>
    <w:rsid w:val="00FF6A8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37CAF1"/>
  <w15:chartTrackingRefBased/>
  <w15:docId w15:val="{6D05902B-143F-4FC7-B82F-DE76B0A9E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A3"/>
    <w:rPr>
      <w:sz w:val="22"/>
      <w:lang w:val="en-US"/>
    </w:rPr>
  </w:style>
  <w:style w:type="paragraph" w:styleId="Heading1">
    <w:name w:val="heading 1"/>
    <w:basedOn w:val="Normal"/>
    <w:next w:val="Normal"/>
    <w:link w:val="Heading1Char"/>
    <w:uiPriority w:val="9"/>
    <w:qFormat/>
    <w:rsid w:val="001472B4"/>
    <w:pPr>
      <w:keepNext/>
      <w:keepLines/>
      <w:pageBreakBefore/>
      <w:spacing w:before="600" w:after="80"/>
      <w:outlineLvl w:val="0"/>
    </w:pPr>
    <w:rPr>
      <w:rFonts w:asciiTheme="majorHAnsi" w:eastAsiaTheme="majorEastAsia" w:hAnsiTheme="majorHAnsi" w:cstheme="majorBidi"/>
      <w:color w:val="0F4761" w:themeColor="accent1" w:themeShade="BF"/>
      <w:sz w:val="48"/>
      <w:szCs w:val="40"/>
    </w:rPr>
  </w:style>
  <w:style w:type="paragraph" w:styleId="Heading2">
    <w:name w:val="heading 2"/>
    <w:basedOn w:val="Normal"/>
    <w:next w:val="Normal"/>
    <w:link w:val="Heading2Char"/>
    <w:uiPriority w:val="9"/>
    <w:unhideWhenUsed/>
    <w:qFormat/>
    <w:rsid w:val="00E5606F"/>
    <w:pPr>
      <w:keepNext/>
      <w:keepLines/>
      <w:spacing w:before="480" w:after="80"/>
      <w:outlineLvl w:val="1"/>
    </w:pPr>
    <w:rPr>
      <w:rFonts w:asciiTheme="majorHAnsi" w:eastAsiaTheme="majorEastAsia" w:hAnsiTheme="majorHAnsi" w:cstheme="majorBidi"/>
      <w:color w:val="0F4761" w:themeColor="accent1" w:themeShade="BF"/>
      <w:sz w:val="40"/>
      <w:szCs w:val="32"/>
    </w:rPr>
  </w:style>
  <w:style w:type="paragraph" w:styleId="Heading3">
    <w:name w:val="heading 3"/>
    <w:basedOn w:val="Normal"/>
    <w:next w:val="Normal"/>
    <w:link w:val="Heading3Char"/>
    <w:uiPriority w:val="9"/>
    <w:unhideWhenUsed/>
    <w:qFormat/>
    <w:rsid w:val="00E5606F"/>
    <w:pPr>
      <w:keepNext/>
      <w:keepLines/>
      <w:spacing w:before="480" w:after="80"/>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A00A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0A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0A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0A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0A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0A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2B4"/>
    <w:rPr>
      <w:rFonts w:asciiTheme="majorHAnsi" w:eastAsiaTheme="majorEastAsia" w:hAnsiTheme="majorHAnsi" w:cstheme="majorBidi"/>
      <w:color w:val="0F4761" w:themeColor="accent1" w:themeShade="BF"/>
      <w:sz w:val="48"/>
      <w:szCs w:val="40"/>
      <w:lang w:val="en-US"/>
    </w:rPr>
  </w:style>
  <w:style w:type="character" w:customStyle="1" w:styleId="Heading2Char">
    <w:name w:val="Heading 2 Char"/>
    <w:basedOn w:val="DefaultParagraphFont"/>
    <w:link w:val="Heading2"/>
    <w:uiPriority w:val="9"/>
    <w:rsid w:val="00E5606F"/>
    <w:rPr>
      <w:rFonts w:asciiTheme="majorHAnsi" w:eastAsiaTheme="majorEastAsia" w:hAnsiTheme="majorHAnsi" w:cstheme="majorBidi"/>
      <w:color w:val="0F4761" w:themeColor="accent1" w:themeShade="BF"/>
      <w:sz w:val="40"/>
      <w:szCs w:val="32"/>
    </w:rPr>
  </w:style>
  <w:style w:type="character" w:customStyle="1" w:styleId="Heading3Char">
    <w:name w:val="Heading 3 Char"/>
    <w:basedOn w:val="DefaultParagraphFont"/>
    <w:link w:val="Heading3"/>
    <w:uiPriority w:val="9"/>
    <w:rsid w:val="00E5606F"/>
    <w:rPr>
      <w:rFonts w:eastAsiaTheme="majorEastAsia" w:cstheme="majorBidi"/>
      <w:color w:val="0F4761" w:themeColor="accent1" w:themeShade="BF"/>
      <w:sz w:val="32"/>
      <w:szCs w:val="28"/>
    </w:rPr>
  </w:style>
  <w:style w:type="character" w:customStyle="1" w:styleId="Heading4Char">
    <w:name w:val="Heading 4 Char"/>
    <w:basedOn w:val="DefaultParagraphFont"/>
    <w:link w:val="Heading4"/>
    <w:uiPriority w:val="9"/>
    <w:rsid w:val="00A00A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0A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0A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0A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0A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0AA0"/>
    <w:rPr>
      <w:rFonts w:eastAsiaTheme="majorEastAsia" w:cstheme="majorBidi"/>
      <w:color w:val="272727" w:themeColor="text1" w:themeTint="D8"/>
    </w:rPr>
  </w:style>
  <w:style w:type="paragraph" w:styleId="Title">
    <w:name w:val="Title"/>
    <w:basedOn w:val="Normal"/>
    <w:next w:val="Normal"/>
    <w:link w:val="TitleChar"/>
    <w:uiPriority w:val="10"/>
    <w:qFormat/>
    <w:rsid w:val="00A00A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0A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0A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0A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0AA0"/>
    <w:pPr>
      <w:spacing w:before="160"/>
      <w:jc w:val="center"/>
    </w:pPr>
    <w:rPr>
      <w:i/>
      <w:iCs/>
      <w:color w:val="404040" w:themeColor="text1" w:themeTint="BF"/>
    </w:rPr>
  </w:style>
  <w:style w:type="character" w:customStyle="1" w:styleId="QuoteChar">
    <w:name w:val="Quote Char"/>
    <w:basedOn w:val="DefaultParagraphFont"/>
    <w:link w:val="Quote"/>
    <w:uiPriority w:val="29"/>
    <w:rsid w:val="00A00AA0"/>
    <w:rPr>
      <w:i/>
      <w:iCs/>
      <w:color w:val="404040" w:themeColor="text1" w:themeTint="BF"/>
    </w:rPr>
  </w:style>
  <w:style w:type="paragraph" w:styleId="ListParagraph">
    <w:name w:val="List Paragraph"/>
    <w:basedOn w:val="Normal"/>
    <w:uiPriority w:val="34"/>
    <w:qFormat/>
    <w:rsid w:val="00A00AA0"/>
    <w:pPr>
      <w:ind w:left="720"/>
      <w:contextualSpacing/>
    </w:pPr>
  </w:style>
  <w:style w:type="character" w:styleId="IntenseEmphasis">
    <w:name w:val="Intense Emphasis"/>
    <w:basedOn w:val="DefaultParagraphFont"/>
    <w:uiPriority w:val="21"/>
    <w:qFormat/>
    <w:rsid w:val="00A00AA0"/>
    <w:rPr>
      <w:i/>
      <w:iCs/>
      <w:color w:val="0F4761" w:themeColor="accent1" w:themeShade="BF"/>
    </w:rPr>
  </w:style>
  <w:style w:type="paragraph" w:styleId="IntenseQuote">
    <w:name w:val="Intense Quote"/>
    <w:basedOn w:val="Normal"/>
    <w:next w:val="Normal"/>
    <w:link w:val="IntenseQuoteChar"/>
    <w:uiPriority w:val="30"/>
    <w:qFormat/>
    <w:rsid w:val="00A00A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0AA0"/>
    <w:rPr>
      <w:i/>
      <w:iCs/>
      <w:color w:val="0F4761" w:themeColor="accent1" w:themeShade="BF"/>
    </w:rPr>
  </w:style>
  <w:style w:type="character" w:styleId="IntenseReference">
    <w:name w:val="Intense Reference"/>
    <w:basedOn w:val="DefaultParagraphFont"/>
    <w:uiPriority w:val="32"/>
    <w:qFormat/>
    <w:rsid w:val="00A00AA0"/>
    <w:rPr>
      <w:b/>
      <w:bCs/>
      <w:smallCaps/>
      <w:color w:val="0F4761" w:themeColor="accent1" w:themeShade="BF"/>
      <w:spacing w:val="5"/>
    </w:rPr>
  </w:style>
  <w:style w:type="table" w:styleId="TableGrid">
    <w:name w:val="Table Grid"/>
    <w:basedOn w:val="TableNormal"/>
    <w:uiPriority w:val="39"/>
    <w:rsid w:val="00786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86EE2"/>
    <w:rPr>
      <w:b/>
      <w:bCs/>
    </w:rPr>
  </w:style>
  <w:style w:type="table" w:styleId="GridTable4-Accent3">
    <w:name w:val="Grid Table 4 Accent 3"/>
    <w:basedOn w:val="TableNormal"/>
    <w:uiPriority w:val="49"/>
    <w:rsid w:val="00786EE2"/>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786EE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mx-05">
    <w:name w:val="mx-0.5"/>
    <w:basedOn w:val="DefaultParagraphFont"/>
    <w:rsid w:val="00D73FCC"/>
  </w:style>
  <w:style w:type="character" w:styleId="Hyperlink">
    <w:name w:val="Hyperlink"/>
    <w:basedOn w:val="DefaultParagraphFont"/>
    <w:uiPriority w:val="99"/>
    <w:unhideWhenUsed/>
    <w:rsid w:val="00D73FCC"/>
    <w:rPr>
      <w:color w:val="467886" w:themeColor="hyperlink"/>
      <w:u w:val="single"/>
    </w:rPr>
  </w:style>
  <w:style w:type="character" w:styleId="UnresolvedMention">
    <w:name w:val="Unresolved Mention"/>
    <w:basedOn w:val="DefaultParagraphFont"/>
    <w:uiPriority w:val="99"/>
    <w:semiHidden/>
    <w:unhideWhenUsed/>
    <w:rsid w:val="00D73FCC"/>
    <w:rPr>
      <w:color w:val="605E5C"/>
      <w:shd w:val="clear" w:color="auto" w:fill="E1DFDD"/>
    </w:rPr>
  </w:style>
  <w:style w:type="paragraph" w:styleId="FootnoteText">
    <w:name w:val="footnote text"/>
    <w:basedOn w:val="Normal"/>
    <w:link w:val="FootnoteTextChar"/>
    <w:uiPriority w:val="99"/>
    <w:unhideWhenUsed/>
    <w:rsid w:val="000B769F"/>
    <w:pPr>
      <w:spacing w:after="0" w:line="240" w:lineRule="auto"/>
    </w:pPr>
    <w:rPr>
      <w:sz w:val="20"/>
      <w:szCs w:val="20"/>
      <w:lang w:val="sv-SE"/>
    </w:rPr>
  </w:style>
  <w:style w:type="character" w:customStyle="1" w:styleId="FootnoteTextChar">
    <w:name w:val="Footnote Text Char"/>
    <w:basedOn w:val="DefaultParagraphFont"/>
    <w:link w:val="FootnoteText"/>
    <w:uiPriority w:val="99"/>
    <w:rsid w:val="000B769F"/>
    <w:rPr>
      <w:sz w:val="20"/>
      <w:szCs w:val="20"/>
    </w:rPr>
  </w:style>
  <w:style w:type="character" w:styleId="FootnoteReference">
    <w:name w:val="footnote reference"/>
    <w:basedOn w:val="DefaultParagraphFont"/>
    <w:uiPriority w:val="99"/>
    <w:semiHidden/>
    <w:unhideWhenUsed/>
    <w:rsid w:val="000B769F"/>
    <w:rPr>
      <w:vertAlign w:val="superscript"/>
    </w:rPr>
  </w:style>
  <w:style w:type="paragraph" w:styleId="Caption">
    <w:name w:val="caption"/>
    <w:basedOn w:val="Normal"/>
    <w:next w:val="Normal"/>
    <w:uiPriority w:val="35"/>
    <w:unhideWhenUsed/>
    <w:qFormat/>
    <w:rsid w:val="000B769F"/>
    <w:pPr>
      <w:spacing w:after="200" w:line="240" w:lineRule="auto"/>
    </w:pPr>
    <w:rPr>
      <w:i/>
      <w:iCs/>
      <w:color w:val="0E2841" w:themeColor="text2"/>
      <w:sz w:val="18"/>
      <w:szCs w:val="18"/>
      <w:lang w:val="sv-SE"/>
    </w:rPr>
  </w:style>
  <w:style w:type="paragraph" w:styleId="NormalWeb">
    <w:name w:val="Normal (Web)"/>
    <w:basedOn w:val="Normal"/>
    <w:uiPriority w:val="99"/>
    <w:semiHidden/>
    <w:unhideWhenUsed/>
    <w:rsid w:val="00744479"/>
    <w:pPr>
      <w:spacing w:before="100" w:beforeAutospacing="1" w:after="100" w:afterAutospacing="1" w:line="240" w:lineRule="auto"/>
    </w:pPr>
    <w:rPr>
      <w:rFonts w:ascii="Times New Roman" w:eastAsia="Times New Roman" w:hAnsi="Times New Roman" w:cs="Times New Roman"/>
      <w:kern w:val="0"/>
      <w:sz w:val="24"/>
      <w:lang w:val="sv-SE" w:eastAsia="sv-SE"/>
      <w14:ligatures w14:val="none"/>
    </w:rPr>
  </w:style>
  <w:style w:type="table" w:styleId="GridTable3-Accent4">
    <w:name w:val="Grid Table 3 Accent 4"/>
    <w:basedOn w:val="TableNormal"/>
    <w:uiPriority w:val="48"/>
    <w:rsid w:val="0058013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5Dark-Accent4">
    <w:name w:val="Grid Table 5 Dark Accent 4"/>
    <w:basedOn w:val="TableNormal"/>
    <w:uiPriority w:val="50"/>
    <w:rsid w:val="005801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6">
    <w:name w:val="Grid Table 5 Dark Accent 6"/>
    <w:basedOn w:val="TableNormal"/>
    <w:uiPriority w:val="50"/>
    <w:rsid w:val="00577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paragraph" w:customStyle="1" w:styleId="CaseHeading">
    <w:name w:val="CaseHeading"/>
    <w:basedOn w:val="Heading2"/>
    <w:link w:val="CaseHeadingChar"/>
    <w:qFormat/>
    <w:rsid w:val="009D6EAC"/>
    <w:pPr>
      <w:pageBreakBefore/>
    </w:pPr>
  </w:style>
  <w:style w:type="character" w:customStyle="1" w:styleId="CaseHeadingChar">
    <w:name w:val="CaseHeading Char"/>
    <w:basedOn w:val="Heading2Char"/>
    <w:link w:val="CaseHeading"/>
    <w:rsid w:val="009D6EAC"/>
    <w:rPr>
      <w:rFonts w:asciiTheme="majorHAnsi" w:eastAsiaTheme="majorEastAsia" w:hAnsiTheme="majorHAnsi" w:cstheme="majorBidi"/>
      <w:color w:val="0F4761" w:themeColor="accent1" w:themeShade="BF"/>
      <w:sz w:val="40"/>
      <w:szCs w:val="32"/>
      <w:lang w:val="en-US"/>
    </w:rPr>
  </w:style>
  <w:style w:type="paragraph" w:styleId="Header">
    <w:name w:val="header"/>
    <w:basedOn w:val="Normal"/>
    <w:link w:val="HeaderChar"/>
    <w:uiPriority w:val="99"/>
    <w:unhideWhenUsed/>
    <w:rsid w:val="00143558"/>
    <w:pPr>
      <w:tabs>
        <w:tab w:val="center" w:pos="4536"/>
        <w:tab w:val="right" w:pos="9072"/>
      </w:tabs>
      <w:spacing w:after="0" w:line="240" w:lineRule="auto"/>
    </w:pPr>
  </w:style>
  <w:style w:type="character" w:customStyle="1" w:styleId="HeaderChar">
    <w:name w:val="Header Char"/>
    <w:basedOn w:val="DefaultParagraphFont"/>
    <w:link w:val="Header"/>
    <w:uiPriority w:val="99"/>
    <w:rsid w:val="00143558"/>
    <w:rPr>
      <w:sz w:val="22"/>
      <w:lang w:val="en-US"/>
    </w:rPr>
  </w:style>
  <w:style w:type="paragraph" w:styleId="Footer">
    <w:name w:val="footer"/>
    <w:basedOn w:val="Normal"/>
    <w:link w:val="FooterChar"/>
    <w:uiPriority w:val="99"/>
    <w:unhideWhenUsed/>
    <w:rsid w:val="00143558"/>
    <w:pPr>
      <w:tabs>
        <w:tab w:val="center" w:pos="4536"/>
        <w:tab w:val="right" w:pos="9072"/>
      </w:tabs>
      <w:spacing w:after="0" w:line="240" w:lineRule="auto"/>
    </w:pPr>
  </w:style>
  <w:style w:type="character" w:customStyle="1" w:styleId="FooterChar">
    <w:name w:val="Footer Char"/>
    <w:basedOn w:val="DefaultParagraphFont"/>
    <w:link w:val="Footer"/>
    <w:uiPriority w:val="99"/>
    <w:rsid w:val="00143558"/>
    <w:rPr>
      <w:sz w:val="22"/>
      <w:lang w:val="en-US"/>
    </w:rPr>
  </w:style>
  <w:style w:type="paragraph" w:styleId="TOCHeading">
    <w:name w:val="TOC Heading"/>
    <w:basedOn w:val="Heading1"/>
    <w:next w:val="Normal"/>
    <w:uiPriority w:val="39"/>
    <w:unhideWhenUsed/>
    <w:qFormat/>
    <w:rsid w:val="001642EE"/>
    <w:pPr>
      <w:pageBreakBefore w:val="0"/>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642EE"/>
    <w:pPr>
      <w:spacing w:after="100"/>
    </w:pPr>
  </w:style>
  <w:style w:type="paragraph" w:styleId="TOC2">
    <w:name w:val="toc 2"/>
    <w:basedOn w:val="Normal"/>
    <w:next w:val="Normal"/>
    <w:autoRedefine/>
    <w:uiPriority w:val="39"/>
    <w:unhideWhenUsed/>
    <w:rsid w:val="001642EE"/>
    <w:pPr>
      <w:spacing w:after="100"/>
      <w:ind w:left="220"/>
    </w:pPr>
  </w:style>
  <w:style w:type="paragraph" w:styleId="TOC3">
    <w:name w:val="toc 3"/>
    <w:basedOn w:val="Normal"/>
    <w:next w:val="Normal"/>
    <w:autoRedefine/>
    <w:uiPriority w:val="39"/>
    <w:unhideWhenUsed/>
    <w:rsid w:val="001642EE"/>
    <w:pPr>
      <w:spacing w:after="100"/>
      <w:ind w:left="440"/>
    </w:pPr>
  </w:style>
  <w:style w:type="paragraph" w:styleId="TableofFigures">
    <w:name w:val="table of figures"/>
    <w:basedOn w:val="Normal"/>
    <w:next w:val="Normal"/>
    <w:uiPriority w:val="99"/>
    <w:unhideWhenUsed/>
    <w:rsid w:val="001642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567744">
      <w:bodyDiv w:val="1"/>
      <w:marLeft w:val="0"/>
      <w:marRight w:val="0"/>
      <w:marTop w:val="0"/>
      <w:marBottom w:val="0"/>
      <w:divBdr>
        <w:top w:val="none" w:sz="0" w:space="0" w:color="auto"/>
        <w:left w:val="none" w:sz="0" w:space="0" w:color="auto"/>
        <w:bottom w:val="none" w:sz="0" w:space="0" w:color="auto"/>
        <w:right w:val="none" w:sz="0" w:space="0" w:color="auto"/>
      </w:divBdr>
    </w:div>
    <w:div w:id="239801763">
      <w:bodyDiv w:val="1"/>
      <w:marLeft w:val="0"/>
      <w:marRight w:val="0"/>
      <w:marTop w:val="0"/>
      <w:marBottom w:val="0"/>
      <w:divBdr>
        <w:top w:val="none" w:sz="0" w:space="0" w:color="auto"/>
        <w:left w:val="none" w:sz="0" w:space="0" w:color="auto"/>
        <w:bottom w:val="none" w:sz="0" w:space="0" w:color="auto"/>
        <w:right w:val="none" w:sz="0" w:space="0" w:color="auto"/>
      </w:divBdr>
      <w:divsChild>
        <w:div w:id="1807965931">
          <w:marLeft w:val="0"/>
          <w:marRight w:val="0"/>
          <w:marTop w:val="0"/>
          <w:marBottom w:val="0"/>
          <w:divBdr>
            <w:top w:val="none" w:sz="0" w:space="0" w:color="auto"/>
            <w:left w:val="none" w:sz="0" w:space="0" w:color="auto"/>
            <w:bottom w:val="none" w:sz="0" w:space="0" w:color="auto"/>
            <w:right w:val="none" w:sz="0" w:space="0" w:color="auto"/>
          </w:divBdr>
          <w:divsChild>
            <w:div w:id="721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91466">
      <w:bodyDiv w:val="1"/>
      <w:marLeft w:val="0"/>
      <w:marRight w:val="0"/>
      <w:marTop w:val="0"/>
      <w:marBottom w:val="0"/>
      <w:divBdr>
        <w:top w:val="none" w:sz="0" w:space="0" w:color="auto"/>
        <w:left w:val="none" w:sz="0" w:space="0" w:color="auto"/>
        <w:bottom w:val="none" w:sz="0" w:space="0" w:color="auto"/>
        <w:right w:val="none" w:sz="0" w:space="0" w:color="auto"/>
      </w:divBdr>
    </w:div>
    <w:div w:id="521404912">
      <w:bodyDiv w:val="1"/>
      <w:marLeft w:val="0"/>
      <w:marRight w:val="0"/>
      <w:marTop w:val="0"/>
      <w:marBottom w:val="0"/>
      <w:divBdr>
        <w:top w:val="none" w:sz="0" w:space="0" w:color="auto"/>
        <w:left w:val="none" w:sz="0" w:space="0" w:color="auto"/>
        <w:bottom w:val="none" w:sz="0" w:space="0" w:color="auto"/>
        <w:right w:val="none" w:sz="0" w:space="0" w:color="auto"/>
      </w:divBdr>
    </w:div>
    <w:div w:id="545947533">
      <w:bodyDiv w:val="1"/>
      <w:marLeft w:val="0"/>
      <w:marRight w:val="0"/>
      <w:marTop w:val="0"/>
      <w:marBottom w:val="0"/>
      <w:divBdr>
        <w:top w:val="none" w:sz="0" w:space="0" w:color="auto"/>
        <w:left w:val="none" w:sz="0" w:space="0" w:color="auto"/>
        <w:bottom w:val="none" w:sz="0" w:space="0" w:color="auto"/>
        <w:right w:val="none" w:sz="0" w:space="0" w:color="auto"/>
      </w:divBdr>
      <w:divsChild>
        <w:div w:id="701130113">
          <w:marLeft w:val="0"/>
          <w:marRight w:val="0"/>
          <w:marTop w:val="0"/>
          <w:marBottom w:val="0"/>
          <w:divBdr>
            <w:top w:val="none" w:sz="0" w:space="0" w:color="auto"/>
            <w:left w:val="none" w:sz="0" w:space="0" w:color="auto"/>
            <w:bottom w:val="none" w:sz="0" w:space="0" w:color="auto"/>
            <w:right w:val="none" w:sz="0" w:space="0" w:color="auto"/>
          </w:divBdr>
          <w:divsChild>
            <w:div w:id="93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2621">
      <w:bodyDiv w:val="1"/>
      <w:marLeft w:val="0"/>
      <w:marRight w:val="0"/>
      <w:marTop w:val="0"/>
      <w:marBottom w:val="0"/>
      <w:divBdr>
        <w:top w:val="none" w:sz="0" w:space="0" w:color="auto"/>
        <w:left w:val="none" w:sz="0" w:space="0" w:color="auto"/>
        <w:bottom w:val="none" w:sz="0" w:space="0" w:color="auto"/>
        <w:right w:val="none" w:sz="0" w:space="0" w:color="auto"/>
      </w:divBdr>
    </w:div>
    <w:div w:id="605693612">
      <w:bodyDiv w:val="1"/>
      <w:marLeft w:val="0"/>
      <w:marRight w:val="0"/>
      <w:marTop w:val="0"/>
      <w:marBottom w:val="0"/>
      <w:divBdr>
        <w:top w:val="none" w:sz="0" w:space="0" w:color="auto"/>
        <w:left w:val="none" w:sz="0" w:space="0" w:color="auto"/>
        <w:bottom w:val="none" w:sz="0" w:space="0" w:color="auto"/>
        <w:right w:val="none" w:sz="0" w:space="0" w:color="auto"/>
      </w:divBdr>
    </w:div>
    <w:div w:id="851993814">
      <w:bodyDiv w:val="1"/>
      <w:marLeft w:val="0"/>
      <w:marRight w:val="0"/>
      <w:marTop w:val="0"/>
      <w:marBottom w:val="0"/>
      <w:divBdr>
        <w:top w:val="none" w:sz="0" w:space="0" w:color="auto"/>
        <w:left w:val="none" w:sz="0" w:space="0" w:color="auto"/>
        <w:bottom w:val="none" w:sz="0" w:space="0" w:color="auto"/>
        <w:right w:val="none" w:sz="0" w:space="0" w:color="auto"/>
      </w:divBdr>
    </w:div>
    <w:div w:id="879169444">
      <w:bodyDiv w:val="1"/>
      <w:marLeft w:val="0"/>
      <w:marRight w:val="0"/>
      <w:marTop w:val="0"/>
      <w:marBottom w:val="0"/>
      <w:divBdr>
        <w:top w:val="none" w:sz="0" w:space="0" w:color="auto"/>
        <w:left w:val="none" w:sz="0" w:space="0" w:color="auto"/>
        <w:bottom w:val="none" w:sz="0" w:space="0" w:color="auto"/>
        <w:right w:val="none" w:sz="0" w:space="0" w:color="auto"/>
      </w:divBdr>
    </w:div>
    <w:div w:id="917792224">
      <w:bodyDiv w:val="1"/>
      <w:marLeft w:val="0"/>
      <w:marRight w:val="0"/>
      <w:marTop w:val="0"/>
      <w:marBottom w:val="0"/>
      <w:divBdr>
        <w:top w:val="none" w:sz="0" w:space="0" w:color="auto"/>
        <w:left w:val="none" w:sz="0" w:space="0" w:color="auto"/>
        <w:bottom w:val="none" w:sz="0" w:space="0" w:color="auto"/>
        <w:right w:val="none" w:sz="0" w:space="0" w:color="auto"/>
      </w:divBdr>
    </w:div>
    <w:div w:id="992174094">
      <w:bodyDiv w:val="1"/>
      <w:marLeft w:val="0"/>
      <w:marRight w:val="0"/>
      <w:marTop w:val="0"/>
      <w:marBottom w:val="0"/>
      <w:divBdr>
        <w:top w:val="none" w:sz="0" w:space="0" w:color="auto"/>
        <w:left w:val="none" w:sz="0" w:space="0" w:color="auto"/>
        <w:bottom w:val="none" w:sz="0" w:space="0" w:color="auto"/>
        <w:right w:val="none" w:sz="0" w:space="0" w:color="auto"/>
      </w:divBdr>
    </w:div>
    <w:div w:id="1003623569">
      <w:bodyDiv w:val="1"/>
      <w:marLeft w:val="0"/>
      <w:marRight w:val="0"/>
      <w:marTop w:val="0"/>
      <w:marBottom w:val="0"/>
      <w:divBdr>
        <w:top w:val="none" w:sz="0" w:space="0" w:color="auto"/>
        <w:left w:val="none" w:sz="0" w:space="0" w:color="auto"/>
        <w:bottom w:val="none" w:sz="0" w:space="0" w:color="auto"/>
        <w:right w:val="none" w:sz="0" w:space="0" w:color="auto"/>
      </w:divBdr>
    </w:div>
    <w:div w:id="1578831400">
      <w:bodyDiv w:val="1"/>
      <w:marLeft w:val="0"/>
      <w:marRight w:val="0"/>
      <w:marTop w:val="0"/>
      <w:marBottom w:val="0"/>
      <w:divBdr>
        <w:top w:val="none" w:sz="0" w:space="0" w:color="auto"/>
        <w:left w:val="none" w:sz="0" w:space="0" w:color="auto"/>
        <w:bottom w:val="none" w:sz="0" w:space="0" w:color="auto"/>
        <w:right w:val="none" w:sz="0" w:space="0" w:color="auto"/>
      </w:divBdr>
    </w:div>
    <w:div w:id="1663662606">
      <w:bodyDiv w:val="1"/>
      <w:marLeft w:val="0"/>
      <w:marRight w:val="0"/>
      <w:marTop w:val="0"/>
      <w:marBottom w:val="0"/>
      <w:divBdr>
        <w:top w:val="none" w:sz="0" w:space="0" w:color="auto"/>
        <w:left w:val="none" w:sz="0" w:space="0" w:color="auto"/>
        <w:bottom w:val="none" w:sz="0" w:space="0" w:color="auto"/>
        <w:right w:val="none" w:sz="0" w:space="0" w:color="auto"/>
      </w:divBdr>
    </w:div>
    <w:div w:id="172590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customXml" Target="../customXml/item2.xml"/></Relationships>
</file>

<file path=word/_rels/footnotes.xml.rels><?xml version="1.0" encoding="UTF-8" standalone="yes"?>
<Relationships xmlns="http://schemas.openxmlformats.org/package/2006/relationships"><Relationship Id="rId8" Type="http://schemas.openxmlformats.org/officeDocument/2006/relationships/hyperlink" Target="https://www.unilever.com/sustainability/climate/" TargetMode="External"/><Relationship Id="rId13" Type="http://schemas.openxmlformats.org/officeDocument/2006/relationships/hyperlink" Target="https://solarthermalworld.org/news/more-than-eur-1-billion-of-incentives-available-in-spain/" TargetMode="External"/><Relationship Id="rId3" Type="http://schemas.openxmlformats.org/officeDocument/2006/relationships/hyperlink" Target="https://www.business.gov.uk/export-from-uk/markets/germany/food-and-drink-in-germany/" TargetMode="External"/><Relationship Id="rId7" Type="http://schemas.openxmlformats.org/officeDocument/2006/relationships/hyperlink" Target="https://local.microsoft.com/blog/newport-imperial-park-datacentre-construction-overview/" TargetMode="External"/><Relationship Id="rId12" Type="http://schemas.openxmlformats.org/officeDocument/2006/relationships/hyperlink" Target="https://ambar.com/fabrica-cerveza/" TargetMode="External"/><Relationship Id="rId2" Type="http://schemas.openxmlformats.org/officeDocument/2006/relationships/hyperlink" Target="https://www.researchgermany.com/product/food-producers-germany/" TargetMode="External"/><Relationship Id="rId1" Type="http://schemas.openxmlformats.org/officeDocument/2006/relationships/hyperlink" Target="https://carbonpricingdashboard.worldbank.org/compliance/price" TargetMode="External"/><Relationship Id="rId6" Type="http://schemas.openxmlformats.org/officeDocument/2006/relationships/hyperlink" Target="https://rewe-group-nachhaltigkeitsbericht.de/2022/en/energy-climate-and-the-environment/energy/index.html" TargetMode="External"/><Relationship Id="rId11" Type="http://schemas.openxmlformats.org/officeDocument/2006/relationships/hyperlink" Target="https://english.rvo.nl/subsidies-financing/sde/features" TargetMode="External"/><Relationship Id="rId5" Type="http://schemas.openxmlformats.org/officeDocument/2006/relationships/hyperlink" Target="https://wilhelmbrandenburg.de/frankfurt-am-main/" TargetMode="External"/><Relationship Id="rId15" Type="http://schemas.openxmlformats.org/officeDocument/2006/relationships/hyperlink" Target="https://ec.europa.eu/eurostat/statistics-explained/index.php?title=Electricity_price_statistics" TargetMode="External"/><Relationship Id="rId10" Type="http://schemas.openxmlformats.org/officeDocument/2006/relationships/hyperlink" Target="https://business.gov.nl/subsidy/sustainable-energy-production/" TargetMode="External"/><Relationship Id="rId4" Type="http://schemas.openxmlformats.org/officeDocument/2006/relationships/hyperlink" Target="https://www.business.gov.uk/export-from-uk/markets/germany/food-and-drink-in-germany/" TargetMode="External"/><Relationship Id="rId9" Type="http://schemas.openxmlformats.org/officeDocument/2006/relationships/hyperlink" Target="https://www.datacenterdynamics.com/en/news/microsofts-2bn-netherlands-data-center-revealed/" TargetMode="External"/><Relationship Id="rId14" Type="http://schemas.openxmlformats.org/officeDocument/2006/relationships/hyperlink" Target="https://a.storyblok.com/f/107921/x/cbdb92c917/oatly-sustainability-update-2024.pdf"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42E09C39981B54BB830E1F081C86A25" ma:contentTypeVersion="11" ma:contentTypeDescription="Create a new document." ma:contentTypeScope="" ma:versionID="234c582f117e5772f7c0b054bee36c91">
  <xsd:schema xmlns:xsd="http://www.w3.org/2001/XMLSchema" xmlns:xs="http://www.w3.org/2001/XMLSchema" xmlns:p="http://schemas.microsoft.com/office/2006/metadata/properties" xmlns:ns1="http://schemas.microsoft.com/sharepoint/v3" xmlns:ns2="54e8acca-44f9-4eed-b2ee-136d146ad825" targetNamespace="http://schemas.microsoft.com/office/2006/metadata/properties" ma:root="true" ma:fieldsID="ee46b74fbf6ddcf72274b00ef8da8331" ns1:_="" ns2:_="">
    <xsd:import namespace="http://schemas.microsoft.com/sharepoint/v3"/>
    <xsd:import namespace="54e8acca-44f9-4eed-b2ee-136d146ad8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e8acca-44f9-4eed-b2ee-136d146ad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76FD432B-218D-496E-99B6-A8FF820853ED}">
  <ds:schemaRefs>
    <ds:schemaRef ds:uri="http://schemas.openxmlformats.org/officeDocument/2006/bibliography"/>
  </ds:schemaRefs>
</ds:datastoreItem>
</file>

<file path=customXml/itemProps2.xml><?xml version="1.0" encoding="utf-8"?>
<ds:datastoreItem xmlns:ds="http://schemas.openxmlformats.org/officeDocument/2006/customXml" ds:itemID="{D55059A6-D916-4B4E-B402-E6A1F996B0A8}"/>
</file>

<file path=customXml/itemProps3.xml><?xml version="1.0" encoding="utf-8"?>
<ds:datastoreItem xmlns:ds="http://schemas.openxmlformats.org/officeDocument/2006/customXml" ds:itemID="{B883302E-2D5D-4102-B8DD-ED0FDA442F6D}"/>
</file>

<file path=customXml/itemProps4.xml><?xml version="1.0" encoding="utf-8"?>
<ds:datastoreItem xmlns:ds="http://schemas.openxmlformats.org/officeDocument/2006/customXml" ds:itemID="{E89C3BE2-439B-4486-9999-918E32B7B098}"/>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912</TotalTime>
  <Pages>43</Pages>
  <Words>10402</Words>
  <Characters>54302</Characters>
  <Application>Microsoft Office Word</Application>
  <DocSecurity>0</DocSecurity>
  <Lines>1645</Lines>
  <Paragraphs>1135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Terenius</dc:creator>
  <cp:keywords/>
  <dc:description/>
  <cp:lastModifiedBy>Petter Terenius</cp:lastModifiedBy>
  <cp:revision>77</cp:revision>
  <cp:lastPrinted>2025-08-14T14:05:00Z</cp:lastPrinted>
  <dcterms:created xsi:type="dcterms:W3CDTF">2025-08-10T00:17:00Z</dcterms:created>
  <dcterms:modified xsi:type="dcterms:W3CDTF">2025-08-14T16:15:00Z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bd00c2c0-c516-4492-9327-d81c8633065d</vt:lpwstr>
  </property>
  <property fmtid="{D5CDD505-2E9C-101B-9397-08002B2CF9AE}" pid="3" name="ContentTypeId">
    <vt:lpwstr>0x010100142E09C39981B54BB830E1F081C86A25</vt:lpwstr>
  </property>
</Properties>
</file>